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950B58" w14:textId="77777777" w:rsidR="00C37159" w:rsidRPr="00072CD9" w:rsidRDefault="00C37159" w:rsidP="00072CD9">
      <w:pPr>
        <w:pStyle w:val="Title"/>
        <w:rPr>
          <w:rFonts w:ascii="Comic Sans MS" w:hAnsi="Comic Sans MS" w:cs="Arial"/>
          <w:b/>
          <w:color w:val="000000" w:themeColor="text1"/>
          <w:sz w:val="32"/>
          <w:szCs w:val="32"/>
          <w:u w:val="none"/>
        </w:rPr>
      </w:pPr>
      <w:r w:rsidRPr="00072CD9">
        <w:rPr>
          <w:rFonts w:ascii="Comic Sans MS" w:hAnsi="Comic Sans MS" w:cs="Arial"/>
          <w:b/>
          <w:color w:val="000000" w:themeColor="text1"/>
          <w:sz w:val="32"/>
          <w:szCs w:val="32"/>
          <w:u w:val="none"/>
        </w:rPr>
        <w:t>Curry Rivel Church of England Primary School</w:t>
      </w:r>
    </w:p>
    <w:p w14:paraId="76E117A4" w14:textId="77777777" w:rsidR="00C37159" w:rsidRPr="00072CD9" w:rsidRDefault="00C37159" w:rsidP="00072CD9">
      <w:pPr>
        <w:jc w:val="both"/>
        <w:rPr>
          <w:rFonts w:ascii="Comic Sans MS" w:hAnsi="Comic Sans MS"/>
          <w:sz w:val="32"/>
          <w:szCs w:val="32"/>
        </w:rPr>
      </w:pPr>
      <w:r w:rsidRPr="00072CD9">
        <w:rPr>
          <w:rFonts w:ascii="Comic Sans MS" w:hAnsi="Comic Sans MS"/>
          <w:noProof/>
          <w:sz w:val="32"/>
          <w:szCs w:val="32"/>
          <w:lang w:eastAsia="en-GB"/>
        </w:rPr>
        <w:drawing>
          <wp:anchor distT="0" distB="0" distL="114300" distR="114300" simplePos="0" relativeHeight="251659264" behindDoc="0" locked="0" layoutInCell="1" allowOverlap="1" wp14:anchorId="425E5BC1" wp14:editId="38F2E031">
            <wp:simplePos x="0" y="0"/>
            <wp:positionH relativeFrom="margin">
              <wp:align>center</wp:align>
            </wp:positionH>
            <wp:positionV relativeFrom="paragraph">
              <wp:posOffset>7620</wp:posOffset>
            </wp:positionV>
            <wp:extent cx="1381125" cy="1531620"/>
            <wp:effectExtent l="0" t="0" r="952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1531620"/>
                    </a:xfrm>
                    <a:prstGeom prst="rect">
                      <a:avLst/>
                    </a:prstGeom>
                    <a:noFill/>
                  </pic:spPr>
                </pic:pic>
              </a:graphicData>
            </a:graphic>
            <wp14:sizeRelH relativeFrom="page">
              <wp14:pctWidth>0</wp14:pctWidth>
            </wp14:sizeRelH>
            <wp14:sizeRelV relativeFrom="page">
              <wp14:pctHeight>0</wp14:pctHeight>
            </wp14:sizeRelV>
          </wp:anchor>
        </w:drawing>
      </w:r>
    </w:p>
    <w:p w14:paraId="3454E544" w14:textId="77777777" w:rsidR="00C37159" w:rsidRPr="00072CD9" w:rsidRDefault="00C37159" w:rsidP="00072CD9">
      <w:pPr>
        <w:jc w:val="both"/>
        <w:rPr>
          <w:rFonts w:ascii="Comic Sans MS" w:hAnsi="Comic Sans MS"/>
          <w:sz w:val="32"/>
          <w:szCs w:val="32"/>
        </w:rPr>
      </w:pPr>
    </w:p>
    <w:p w14:paraId="37EC30C1" w14:textId="77777777" w:rsidR="00C37159" w:rsidRPr="00072CD9" w:rsidRDefault="00C37159" w:rsidP="00072CD9">
      <w:pPr>
        <w:jc w:val="both"/>
        <w:rPr>
          <w:rFonts w:ascii="Comic Sans MS" w:hAnsi="Comic Sans MS"/>
          <w:sz w:val="32"/>
          <w:szCs w:val="32"/>
        </w:rPr>
      </w:pPr>
    </w:p>
    <w:p w14:paraId="7B1727CA" w14:textId="77777777" w:rsidR="00C37159" w:rsidRPr="00072CD9" w:rsidRDefault="00C37159" w:rsidP="00072CD9">
      <w:pPr>
        <w:pStyle w:val="Title"/>
        <w:jc w:val="both"/>
        <w:rPr>
          <w:rFonts w:ascii="Comic Sans MS" w:hAnsi="Comic Sans MS" w:cs="Arial"/>
          <w:b/>
          <w:sz w:val="32"/>
          <w:szCs w:val="32"/>
          <w:u w:val="none"/>
        </w:rPr>
      </w:pPr>
    </w:p>
    <w:p w14:paraId="479195FE" w14:textId="130E1F62" w:rsidR="00401E45" w:rsidRPr="00072CD9" w:rsidRDefault="00897882" w:rsidP="00072CD9">
      <w:pPr>
        <w:jc w:val="center"/>
        <w:rPr>
          <w:rFonts w:ascii="Comic Sans MS" w:eastAsiaTheme="majorEastAsia" w:hAnsi="Comic Sans MS" w:cs="Arial"/>
          <w:b/>
          <w:color w:val="000000" w:themeColor="text1"/>
          <w:spacing w:val="5"/>
          <w:kern w:val="28"/>
          <w:sz w:val="32"/>
          <w:szCs w:val="32"/>
          <w:lang w:eastAsia="en-GB"/>
        </w:rPr>
      </w:pPr>
      <w:r w:rsidRPr="00072CD9">
        <w:rPr>
          <w:rFonts w:ascii="Comic Sans MS" w:eastAsiaTheme="majorEastAsia" w:hAnsi="Comic Sans MS" w:cs="Arial"/>
          <w:b/>
          <w:color w:val="000000" w:themeColor="text1"/>
          <w:spacing w:val="5"/>
          <w:kern w:val="28"/>
          <w:sz w:val="32"/>
          <w:szCs w:val="32"/>
          <w:lang w:eastAsia="en-GB"/>
        </w:rPr>
        <w:t>Curriculum Overview:</w:t>
      </w:r>
      <w:r w:rsidR="00072CD9">
        <w:rPr>
          <w:rFonts w:ascii="Comic Sans MS" w:eastAsiaTheme="majorEastAsia" w:hAnsi="Comic Sans MS" w:cs="Arial"/>
          <w:b/>
          <w:color w:val="000000" w:themeColor="text1"/>
          <w:spacing w:val="5"/>
          <w:kern w:val="28"/>
          <w:sz w:val="32"/>
          <w:szCs w:val="32"/>
          <w:lang w:eastAsia="en-GB"/>
        </w:rPr>
        <w:t xml:space="preserve"> English</w:t>
      </w:r>
    </w:p>
    <w:p w14:paraId="4E4CF9E1" w14:textId="6FEE66DC" w:rsidR="00897882" w:rsidRPr="00072CD9" w:rsidRDefault="00897882" w:rsidP="00072CD9">
      <w:pPr>
        <w:jc w:val="center"/>
        <w:rPr>
          <w:rFonts w:ascii="Comic Sans MS" w:eastAsia="Times New Roman" w:hAnsi="Comic Sans MS" w:cs="Times New Roman"/>
          <w:i/>
          <w:color w:val="333333"/>
          <w:lang w:eastAsia="en-GB"/>
        </w:rPr>
      </w:pPr>
      <w:r w:rsidRPr="00072CD9">
        <w:rPr>
          <w:rFonts w:ascii="Comic Sans MS" w:hAnsi="Comic Sans MS"/>
          <w:i/>
        </w:rPr>
        <w:t xml:space="preserve">Our curriculum approach </w:t>
      </w:r>
      <w:r w:rsidR="00321F10" w:rsidRPr="00072CD9">
        <w:rPr>
          <w:rFonts w:ascii="Comic Sans MS" w:hAnsi="Comic Sans MS"/>
          <w:i/>
        </w:rPr>
        <w:t>to English</w:t>
      </w:r>
      <w:r w:rsidRPr="00072CD9">
        <w:rPr>
          <w:rFonts w:ascii="Comic Sans MS" w:hAnsi="Comic Sans MS"/>
          <w:i/>
        </w:rPr>
        <w:t xml:space="preserve"> reflects our ethos statement ‘Caring, Curious and Confident’</w:t>
      </w:r>
      <w:r w:rsidR="00C226D9" w:rsidRPr="00072CD9">
        <w:rPr>
          <w:rFonts w:ascii="Comic Sans MS" w:hAnsi="Comic Sans MS"/>
          <w:i/>
        </w:rPr>
        <w:t>.</w:t>
      </w:r>
    </w:p>
    <w:p w14:paraId="3B0AAEA9" w14:textId="2503BC6F" w:rsidR="00897882" w:rsidRPr="00072CD9" w:rsidRDefault="00897882" w:rsidP="00072CD9">
      <w:pPr>
        <w:spacing w:line="360" w:lineRule="auto"/>
        <w:jc w:val="center"/>
        <w:rPr>
          <w:rFonts w:ascii="Comic Sans MS" w:hAnsi="Comic Sans MS"/>
          <w:i/>
        </w:rPr>
      </w:pPr>
      <w:r w:rsidRPr="00072CD9">
        <w:rPr>
          <w:rFonts w:ascii="Comic Sans MS" w:hAnsi="Comic Sans MS"/>
          <w:i/>
        </w:rPr>
        <w:t xml:space="preserve">In </w:t>
      </w:r>
      <w:r w:rsidR="00072CD9" w:rsidRPr="00072CD9">
        <w:rPr>
          <w:rFonts w:ascii="Comic Sans MS" w:hAnsi="Comic Sans MS"/>
          <w:i/>
        </w:rPr>
        <w:t>particular,</w:t>
      </w:r>
      <w:r w:rsidRPr="00072CD9">
        <w:rPr>
          <w:rFonts w:ascii="Comic Sans MS" w:hAnsi="Comic Sans MS"/>
          <w:i/>
        </w:rPr>
        <w:t xml:space="preserve"> we </w:t>
      </w:r>
      <w:r w:rsidR="00521E4E" w:rsidRPr="00072CD9">
        <w:rPr>
          <w:rFonts w:ascii="Comic Sans MS" w:hAnsi="Comic Sans MS"/>
          <w:i/>
        </w:rPr>
        <w:t>aim for</w:t>
      </w:r>
      <w:r w:rsidRPr="00072CD9">
        <w:rPr>
          <w:rFonts w:ascii="Comic Sans MS" w:hAnsi="Comic Sans MS"/>
          <w:i/>
        </w:rPr>
        <w:t xml:space="preserve"> pupils to </w:t>
      </w:r>
      <w:r w:rsidR="00521E4E" w:rsidRPr="00072CD9">
        <w:rPr>
          <w:rFonts w:ascii="Comic Sans MS" w:hAnsi="Comic Sans MS"/>
          <w:i/>
        </w:rPr>
        <w:t>develop curiosity</w:t>
      </w:r>
      <w:r w:rsidRPr="00072CD9">
        <w:rPr>
          <w:rFonts w:ascii="Comic Sans MS" w:hAnsi="Comic Sans MS"/>
          <w:i/>
        </w:rPr>
        <w:t xml:space="preserve"> </w:t>
      </w:r>
      <w:r w:rsidR="00E90F1E" w:rsidRPr="00072CD9">
        <w:rPr>
          <w:rFonts w:ascii="Comic Sans MS" w:hAnsi="Comic Sans MS"/>
          <w:i/>
        </w:rPr>
        <w:t>in English</w:t>
      </w:r>
      <w:r w:rsidRPr="00072CD9">
        <w:rPr>
          <w:rFonts w:ascii="Comic Sans MS" w:hAnsi="Comic Sans MS"/>
          <w:i/>
        </w:rPr>
        <w:t xml:space="preserve"> as well as providing </w:t>
      </w:r>
      <w:r w:rsidR="00521E4E" w:rsidRPr="00072CD9">
        <w:rPr>
          <w:rFonts w:ascii="Comic Sans MS" w:hAnsi="Comic Sans MS"/>
          <w:i/>
        </w:rPr>
        <w:t>opportunities to work co-operatively with others and become confident and resourceful learners.</w:t>
      </w:r>
    </w:p>
    <w:p w14:paraId="6DF95B83" w14:textId="3578E22E" w:rsidR="006A23FF" w:rsidRPr="00072CD9" w:rsidRDefault="00897882" w:rsidP="00072CD9">
      <w:pPr>
        <w:spacing w:line="360" w:lineRule="auto"/>
        <w:jc w:val="both"/>
        <w:rPr>
          <w:rFonts w:ascii="Comic Sans MS" w:hAnsi="Comic Sans MS"/>
          <w:b/>
          <w:sz w:val="24"/>
          <w:szCs w:val="24"/>
        </w:rPr>
      </w:pPr>
      <w:r w:rsidRPr="00072CD9">
        <w:rPr>
          <w:rFonts w:ascii="Comic Sans MS" w:hAnsi="Comic Sans MS"/>
          <w:b/>
          <w:sz w:val="24"/>
          <w:szCs w:val="24"/>
        </w:rPr>
        <w:t xml:space="preserve">Intent </w:t>
      </w:r>
    </w:p>
    <w:p w14:paraId="0D11CB13" w14:textId="7A149626" w:rsidR="00E90F1E" w:rsidRPr="00072CD9" w:rsidRDefault="00E90F1E" w:rsidP="00072CD9">
      <w:pPr>
        <w:spacing w:line="360" w:lineRule="auto"/>
        <w:jc w:val="both"/>
        <w:rPr>
          <w:rFonts w:ascii="Comic Sans MS" w:hAnsi="Comic Sans MS"/>
        </w:rPr>
      </w:pPr>
      <w:r w:rsidRPr="00072CD9">
        <w:rPr>
          <w:rFonts w:ascii="Comic Sans MS" w:hAnsi="Comic Sans MS"/>
        </w:rPr>
        <w:t>At Curry Rivel C</w:t>
      </w:r>
      <w:r w:rsidR="004A7170" w:rsidRPr="00072CD9">
        <w:rPr>
          <w:rFonts w:ascii="Comic Sans MS" w:hAnsi="Comic Sans MS"/>
        </w:rPr>
        <w:t xml:space="preserve">hurch </w:t>
      </w:r>
      <w:r w:rsidRPr="00072CD9">
        <w:rPr>
          <w:rFonts w:ascii="Comic Sans MS" w:hAnsi="Comic Sans MS"/>
        </w:rPr>
        <w:t>of E</w:t>
      </w:r>
      <w:r w:rsidR="004A7170" w:rsidRPr="00072CD9">
        <w:rPr>
          <w:rFonts w:ascii="Comic Sans MS" w:hAnsi="Comic Sans MS"/>
        </w:rPr>
        <w:t>ngland School</w:t>
      </w:r>
      <w:r w:rsidRPr="00072CD9">
        <w:rPr>
          <w:rFonts w:ascii="Comic Sans MS" w:hAnsi="Comic Sans MS"/>
        </w:rPr>
        <w:t xml:space="preserve"> we</w:t>
      </w:r>
      <w:r w:rsidR="004A7170" w:rsidRPr="00072CD9">
        <w:rPr>
          <w:rFonts w:ascii="Comic Sans MS" w:hAnsi="Comic Sans MS"/>
        </w:rPr>
        <w:t xml:space="preserve"> aim to provide </w:t>
      </w:r>
      <w:r w:rsidR="000E2945" w:rsidRPr="00072CD9">
        <w:rPr>
          <w:rFonts w:ascii="Comic Sans MS" w:hAnsi="Comic Sans MS"/>
        </w:rPr>
        <w:t xml:space="preserve">opportunities for children to grow into individuals who can </w:t>
      </w:r>
      <w:r w:rsidRPr="00072CD9">
        <w:rPr>
          <w:rFonts w:ascii="Comic Sans MS" w:hAnsi="Comic Sans MS"/>
        </w:rPr>
        <w:t xml:space="preserve">confidently communicate their knowledge, ideas and emotions through their writing and use of the spoken word. </w:t>
      </w:r>
      <w:r w:rsidR="000E2945" w:rsidRPr="00072CD9">
        <w:rPr>
          <w:rFonts w:ascii="Comic Sans MS" w:hAnsi="Comic Sans MS"/>
        </w:rPr>
        <w:t xml:space="preserve">We want </w:t>
      </w:r>
      <w:r w:rsidRPr="00072CD9">
        <w:rPr>
          <w:rFonts w:ascii="Comic Sans MS" w:hAnsi="Comic Sans MS"/>
        </w:rPr>
        <w:t>children to acquire a wide vocabulary and be able to write and speak clearly, accurately and coherently, being able to adapt their language and style in and for a range of contexts, purposes and audiences.</w:t>
      </w:r>
    </w:p>
    <w:p w14:paraId="25A794FE" w14:textId="02D120BA" w:rsidR="00891464" w:rsidRPr="00072CD9" w:rsidRDefault="00897882" w:rsidP="00072CD9">
      <w:pPr>
        <w:spacing w:line="360" w:lineRule="auto"/>
        <w:jc w:val="both"/>
        <w:rPr>
          <w:rFonts w:ascii="Comic Sans MS" w:hAnsi="Comic Sans MS"/>
          <w:b/>
          <w:sz w:val="24"/>
          <w:szCs w:val="24"/>
        </w:rPr>
      </w:pPr>
      <w:r w:rsidRPr="00072CD9">
        <w:rPr>
          <w:rFonts w:ascii="Comic Sans MS" w:hAnsi="Comic Sans MS"/>
          <w:b/>
          <w:sz w:val="24"/>
          <w:szCs w:val="24"/>
        </w:rPr>
        <w:t>Implem</w:t>
      </w:r>
      <w:r w:rsidR="00891464" w:rsidRPr="00072CD9">
        <w:rPr>
          <w:rFonts w:ascii="Comic Sans MS" w:hAnsi="Comic Sans MS"/>
          <w:b/>
          <w:sz w:val="24"/>
          <w:szCs w:val="24"/>
        </w:rPr>
        <w:t>entation</w:t>
      </w:r>
    </w:p>
    <w:p w14:paraId="64385041" w14:textId="57E1ABAE" w:rsidR="004A7170" w:rsidRPr="00072CD9" w:rsidRDefault="004A7170" w:rsidP="00072CD9">
      <w:pPr>
        <w:spacing w:line="360" w:lineRule="auto"/>
        <w:jc w:val="both"/>
        <w:rPr>
          <w:rFonts w:ascii="Comic Sans MS" w:hAnsi="Comic Sans MS"/>
        </w:rPr>
      </w:pPr>
      <w:r w:rsidRPr="00072CD9">
        <w:rPr>
          <w:rFonts w:ascii="Comic Sans MS" w:hAnsi="Comic Sans MS"/>
          <w:bCs/>
        </w:rPr>
        <w:t xml:space="preserve">At Curry Rivel Church of English Primary School, </w:t>
      </w:r>
      <w:r w:rsidR="0060058D" w:rsidRPr="00072CD9">
        <w:rPr>
          <w:rFonts w:ascii="Comic Sans MS" w:hAnsi="Comic Sans MS"/>
        </w:rPr>
        <w:t>English is taught as a whole class lesson</w:t>
      </w:r>
      <w:r w:rsidRPr="00072CD9">
        <w:rPr>
          <w:rFonts w:ascii="Comic Sans MS" w:hAnsi="Comic Sans MS"/>
        </w:rPr>
        <w:t xml:space="preserve">.  Teachers use high quality texts, that link to their </w:t>
      </w:r>
      <w:r w:rsidR="00072CD9" w:rsidRPr="00072CD9">
        <w:rPr>
          <w:rFonts w:ascii="Comic Sans MS" w:hAnsi="Comic Sans MS"/>
        </w:rPr>
        <w:t>long-term</w:t>
      </w:r>
      <w:r w:rsidRPr="00072CD9">
        <w:rPr>
          <w:rFonts w:ascii="Comic Sans MS" w:hAnsi="Comic Sans MS"/>
        </w:rPr>
        <w:t xml:space="preserve"> curriculum plan, to support their teaching and to </w:t>
      </w:r>
      <w:r w:rsidR="0060058D" w:rsidRPr="00072CD9">
        <w:rPr>
          <w:rFonts w:ascii="Comic Sans MS" w:hAnsi="Comic Sans MS"/>
        </w:rPr>
        <w:t>help engage and immerse the children</w:t>
      </w:r>
      <w:r w:rsidRPr="00072CD9">
        <w:rPr>
          <w:rFonts w:ascii="Comic Sans MS" w:hAnsi="Comic Sans MS"/>
        </w:rPr>
        <w:t xml:space="preserve"> in their half-termly or termly topics.</w:t>
      </w:r>
    </w:p>
    <w:p w14:paraId="7017945E" w14:textId="09168782" w:rsidR="00104141" w:rsidRPr="00072CD9" w:rsidRDefault="004A7170" w:rsidP="00072CD9">
      <w:pPr>
        <w:spacing w:line="360" w:lineRule="auto"/>
        <w:jc w:val="both"/>
        <w:rPr>
          <w:rFonts w:ascii="Comic Sans MS" w:hAnsi="Comic Sans MS"/>
        </w:rPr>
      </w:pPr>
      <w:r w:rsidRPr="00072CD9">
        <w:rPr>
          <w:rFonts w:ascii="Comic Sans MS" w:hAnsi="Comic Sans MS"/>
        </w:rPr>
        <w:t xml:space="preserve">In EYFS and Key Stage One, </w:t>
      </w:r>
      <w:proofErr w:type="gramStart"/>
      <w:r w:rsidRPr="00072CD9">
        <w:rPr>
          <w:rFonts w:ascii="Comic Sans MS" w:hAnsi="Comic Sans MS"/>
        </w:rPr>
        <w:t xml:space="preserve">a </w:t>
      </w:r>
      <w:r w:rsidR="002A70FE" w:rsidRPr="00072CD9">
        <w:rPr>
          <w:rFonts w:ascii="Comic Sans MS" w:hAnsi="Comic Sans MS"/>
        </w:rPr>
        <w:t>skills</w:t>
      </w:r>
      <w:proofErr w:type="gramEnd"/>
      <w:r w:rsidR="002A70FE" w:rsidRPr="00072CD9">
        <w:rPr>
          <w:rFonts w:ascii="Comic Sans MS" w:hAnsi="Comic Sans MS"/>
        </w:rPr>
        <w:t xml:space="preserve"> based approach to writing is used with high-quality topic related texts used to support the teaching.  </w:t>
      </w:r>
      <w:r w:rsidR="00104141" w:rsidRPr="00072CD9">
        <w:rPr>
          <w:rFonts w:ascii="Comic Sans MS" w:hAnsi="Comic Sans MS"/>
        </w:rPr>
        <w:t xml:space="preserve">In Key Stage Two, children </w:t>
      </w:r>
      <w:proofErr w:type="gramStart"/>
      <w:r w:rsidR="00104141" w:rsidRPr="00072CD9">
        <w:rPr>
          <w:rFonts w:ascii="Comic Sans MS" w:hAnsi="Comic Sans MS"/>
        </w:rPr>
        <w:t>are immersed</w:t>
      </w:r>
      <w:proofErr w:type="gramEnd"/>
      <w:r w:rsidR="00104141" w:rsidRPr="00072CD9">
        <w:rPr>
          <w:rFonts w:ascii="Comic Sans MS" w:hAnsi="Comic Sans MS"/>
        </w:rPr>
        <w:t xml:space="preserve"> within a text, analysing and discussing key elements before beginning to use the text, as a focus for their own writing. Success criteria and word banks are used throughout the school to enable the children to develop understanding of the different genres and widen their vocabulary. All teaching staff use the English Progression Map to inform their planning and to identify objectives for their lessons.  Where appropriate, teachers refer to previous objectives and ensure consolidation of these </w:t>
      </w:r>
      <w:r w:rsidR="00C226D9" w:rsidRPr="00072CD9">
        <w:rPr>
          <w:rFonts w:ascii="Comic Sans MS" w:hAnsi="Comic Sans MS"/>
        </w:rPr>
        <w:t xml:space="preserve">objectives </w:t>
      </w:r>
      <w:r w:rsidR="00104141" w:rsidRPr="00072CD9">
        <w:rPr>
          <w:rFonts w:ascii="Comic Sans MS" w:hAnsi="Comic Sans MS"/>
        </w:rPr>
        <w:t>occurs before moving onto new learning.</w:t>
      </w:r>
    </w:p>
    <w:p w14:paraId="6647BDB8" w14:textId="46CA2F4F" w:rsidR="00104141" w:rsidRPr="00072CD9" w:rsidRDefault="00104141" w:rsidP="00072CD9">
      <w:pPr>
        <w:spacing w:line="360" w:lineRule="auto"/>
        <w:jc w:val="both"/>
        <w:rPr>
          <w:rFonts w:ascii="Comic Sans MS" w:hAnsi="Comic Sans MS"/>
        </w:rPr>
      </w:pPr>
      <w:r w:rsidRPr="00072CD9">
        <w:rPr>
          <w:rFonts w:ascii="Comic Sans MS" w:hAnsi="Comic Sans MS"/>
        </w:rPr>
        <w:lastRenderedPageBreak/>
        <w:t xml:space="preserve">Coverage of genres </w:t>
      </w:r>
      <w:proofErr w:type="gramStart"/>
      <w:r w:rsidRPr="00072CD9">
        <w:rPr>
          <w:rFonts w:ascii="Comic Sans MS" w:hAnsi="Comic Sans MS"/>
        </w:rPr>
        <w:t>is planned</w:t>
      </w:r>
      <w:proofErr w:type="gramEnd"/>
      <w:r w:rsidRPr="00072CD9">
        <w:rPr>
          <w:rFonts w:ascii="Comic Sans MS" w:hAnsi="Comic Sans MS"/>
        </w:rPr>
        <w:t xml:space="preserve"> for in the English </w:t>
      </w:r>
      <w:r w:rsidR="006931E0" w:rsidRPr="00072CD9">
        <w:rPr>
          <w:rFonts w:ascii="Comic Sans MS" w:hAnsi="Comic Sans MS"/>
        </w:rPr>
        <w:t>overview</w:t>
      </w:r>
      <w:r w:rsidRPr="00072CD9">
        <w:rPr>
          <w:rFonts w:ascii="Comic Sans MS" w:hAnsi="Comic Sans MS"/>
        </w:rPr>
        <w:t>, where staff consider a fiction, non-fiction and poetry unit to cover per term.  Units are chosen from the Genre Coverage document and through termly planning meetings staff ensure that progression is evident and that genres are not repeated for specific year groups.</w:t>
      </w:r>
    </w:p>
    <w:p w14:paraId="326FE543" w14:textId="33A55DFF" w:rsidR="00B75D8B" w:rsidRPr="00072CD9" w:rsidRDefault="00B75D8B" w:rsidP="00072CD9">
      <w:pPr>
        <w:spacing w:line="360" w:lineRule="auto"/>
        <w:jc w:val="both"/>
        <w:rPr>
          <w:rFonts w:ascii="Comic Sans MS" w:hAnsi="Comic Sans MS"/>
        </w:rPr>
      </w:pPr>
      <w:r w:rsidRPr="00072CD9">
        <w:rPr>
          <w:rFonts w:ascii="Comic Sans MS" w:hAnsi="Comic Sans MS"/>
        </w:rPr>
        <w:t xml:space="preserve">Phonics: Early Years and Key Stage 1: Pupils are taught as a whole class, focussing on individual sounds, groups of sounds and common exception words within different ‘phases’ according to the progression recommended in ‘Letters and Sounds.’  Jolly Phonic Actions are used to support children in their learning. Where appropriate additional support from teachers and teaching assistants is provided, either within the whole class lesson or as part of planned interventions that take place in addition to the lesson. </w:t>
      </w:r>
    </w:p>
    <w:p w14:paraId="09BB1808" w14:textId="77777777" w:rsidR="00B75D8B" w:rsidRPr="00072CD9" w:rsidRDefault="00B75D8B" w:rsidP="00072CD9">
      <w:pPr>
        <w:spacing w:line="360" w:lineRule="auto"/>
        <w:jc w:val="both"/>
        <w:rPr>
          <w:rFonts w:ascii="Comic Sans MS" w:hAnsi="Comic Sans MS"/>
        </w:rPr>
      </w:pPr>
      <w:r w:rsidRPr="00072CD9">
        <w:rPr>
          <w:rFonts w:ascii="Comic Sans MS" w:hAnsi="Comic Sans MS"/>
        </w:rPr>
        <w:t>During the Summer Term in Year 1, pupils undertake a Phonics Screening Test which assesses their ability to apply what they have learnt. Pupils who do not pass their Phonics Screening Test continue to have intervention to support the acquisition of the required key skills.</w:t>
      </w:r>
    </w:p>
    <w:p w14:paraId="21DAA601" w14:textId="074BF32B" w:rsidR="002A70FE" w:rsidRPr="00072CD9" w:rsidRDefault="00104141" w:rsidP="00072CD9">
      <w:pPr>
        <w:spacing w:line="360" w:lineRule="auto"/>
        <w:jc w:val="both"/>
        <w:rPr>
          <w:rFonts w:ascii="Comic Sans MS" w:hAnsi="Comic Sans MS"/>
        </w:rPr>
      </w:pPr>
      <w:r w:rsidRPr="00072CD9">
        <w:rPr>
          <w:rFonts w:ascii="Comic Sans MS" w:hAnsi="Comic Sans MS"/>
        </w:rPr>
        <w:t xml:space="preserve">From Year Two, Spelling Shed is followed to support the teaching of spelling rules.  </w:t>
      </w:r>
      <w:r w:rsidR="002A70FE" w:rsidRPr="00072CD9">
        <w:rPr>
          <w:rFonts w:ascii="Comic Sans MS" w:hAnsi="Comic Sans MS"/>
        </w:rPr>
        <w:t xml:space="preserve">Spellings are taught according to the rules and focus for </w:t>
      </w:r>
      <w:r w:rsidR="0060058D" w:rsidRPr="00072CD9">
        <w:rPr>
          <w:rFonts w:ascii="Comic Sans MS" w:hAnsi="Comic Sans MS"/>
        </w:rPr>
        <w:t>these lessons is primarily on exploring the spelling pattern and analysing the exception</w:t>
      </w:r>
      <w:r w:rsidR="002A70FE" w:rsidRPr="00072CD9">
        <w:rPr>
          <w:rFonts w:ascii="Comic Sans MS" w:hAnsi="Comic Sans MS"/>
        </w:rPr>
        <w:t>s. Children are given spelling homework that follow the spelling focus from the previous week to help embed their spelling knowledge.</w:t>
      </w:r>
    </w:p>
    <w:p w14:paraId="5F20B9AD" w14:textId="014BA92F" w:rsidR="00897882" w:rsidRPr="00072CD9" w:rsidRDefault="00897882" w:rsidP="00072CD9">
      <w:pPr>
        <w:spacing w:line="360" w:lineRule="auto"/>
        <w:jc w:val="both"/>
        <w:rPr>
          <w:rFonts w:ascii="Comic Sans MS" w:hAnsi="Comic Sans MS"/>
          <w:b/>
          <w:sz w:val="24"/>
          <w:szCs w:val="24"/>
        </w:rPr>
      </w:pPr>
      <w:r w:rsidRPr="00072CD9">
        <w:rPr>
          <w:rFonts w:ascii="Comic Sans MS" w:hAnsi="Comic Sans MS"/>
          <w:b/>
          <w:sz w:val="24"/>
          <w:szCs w:val="24"/>
        </w:rPr>
        <w:t>Impact</w:t>
      </w:r>
    </w:p>
    <w:p w14:paraId="301F67CA" w14:textId="6D2F361A" w:rsidR="00CB785F" w:rsidRPr="00072CD9" w:rsidRDefault="00CB785F" w:rsidP="00072CD9">
      <w:pPr>
        <w:spacing w:line="360" w:lineRule="auto"/>
        <w:jc w:val="both"/>
        <w:rPr>
          <w:rFonts w:ascii="Comic Sans MS" w:hAnsi="Comic Sans MS"/>
          <w:b/>
          <w:sz w:val="24"/>
          <w:szCs w:val="24"/>
        </w:rPr>
      </w:pPr>
      <w:r w:rsidRPr="00072CD9">
        <w:rPr>
          <w:rFonts w:ascii="Comic Sans MS" w:hAnsi="Comic Sans MS"/>
        </w:rPr>
        <w:t xml:space="preserve">Children develop a wide vocabulary and use this within their writing and speaking. They enjoy writing across a range of genres and understand the purpose and audience for their work. The children will leave Curry Rivel </w:t>
      </w:r>
      <w:r w:rsidR="00072CD9">
        <w:rPr>
          <w:rFonts w:ascii="Comic Sans MS" w:hAnsi="Comic Sans MS"/>
        </w:rPr>
        <w:t>School</w:t>
      </w:r>
      <w:bookmarkStart w:id="0" w:name="_GoBack"/>
      <w:bookmarkEnd w:id="0"/>
      <w:r w:rsidRPr="00072CD9">
        <w:rPr>
          <w:rFonts w:ascii="Comic Sans MS" w:hAnsi="Comic Sans MS"/>
        </w:rPr>
        <w:t xml:space="preserve"> being able </w:t>
      </w:r>
      <w:proofErr w:type="gramStart"/>
      <w:r w:rsidRPr="00072CD9">
        <w:rPr>
          <w:rFonts w:ascii="Comic Sans MS" w:hAnsi="Comic Sans MS"/>
        </w:rPr>
        <w:t>to effectively apply</w:t>
      </w:r>
      <w:proofErr w:type="gramEnd"/>
      <w:r w:rsidRPr="00072CD9">
        <w:rPr>
          <w:rFonts w:ascii="Comic Sans MS" w:hAnsi="Comic Sans MS"/>
        </w:rPr>
        <w:t xml:space="preserve"> spelling rules and patterns that have been taught. </w:t>
      </w:r>
    </w:p>
    <w:p w14:paraId="7A3FF3AC" w14:textId="568F0EDC" w:rsidR="00897882" w:rsidRPr="00072CD9" w:rsidRDefault="00897882" w:rsidP="00072CD9">
      <w:pPr>
        <w:spacing w:line="360" w:lineRule="auto"/>
        <w:jc w:val="both"/>
        <w:rPr>
          <w:rFonts w:ascii="Comic Sans MS" w:hAnsi="Comic Sans MS"/>
          <w:b/>
          <w:sz w:val="24"/>
          <w:szCs w:val="24"/>
        </w:rPr>
      </w:pPr>
      <w:r w:rsidRPr="00072CD9">
        <w:rPr>
          <w:rFonts w:ascii="Comic Sans MS" w:hAnsi="Comic Sans MS"/>
          <w:b/>
          <w:sz w:val="24"/>
          <w:szCs w:val="24"/>
        </w:rPr>
        <w:t xml:space="preserve">Recording </w:t>
      </w:r>
    </w:p>
    <w:p w14:paraId="4939E07E" w14:textId="6BC59EF6" w:rsidR="006A68B3" w:rsidRPr="00072CD9" w:rsidRDefault="006A68B3" w:rsidP="00072CD9">
      <w:pPr>
        <w:spacing w:line="360" w:lineRule="auto"/>
        <w:jc w:val="both"/>
        <w:rPr>
          <w:rFonts w:ascii="Comic Sans MS" w:hAnsi="Comic Sans MS"/>
          <w:bCs/>
        </w:rPr>
      </w:pPr>
      <w:bookmarkStart w:id="1" w:name="_Hlk64724708"/>
      <w:r w:rsidRPr="00072CD9">
        <w:rPr>
          <w:rFonts w:ascii="Comic Sans MS" w:hAnsi="Comic Sans MS"/>
          <w:bCs/>
        </w:rPr>
        <w:t>Children’s learning is recorded in a variety of ways, depending on what is appropriate to the nature of the lesson.</w:t>
      </w:r>
    </w:p>
    <w:bookmarkEnd w:id="1"/>
    <w:p w14:paraId="4C49956D" w14:textId="09DCF744" w:rsidR="002D7D6D" w:rsidRPr="00072CD9" w:rsidRDefault="002D7D6D" w:rsidP="00072CD9">
      <w:pPr>
        <w:spacing w:line="360" w:lineRule="auto"/>
        <w:jc w:val="both"/>
        <w:rPr>
          <w:rFonts w:ascii="Comic Sans MS" w:hAnsi="Comic Sans MS"/>
        </w:rPr>
      </w:pPr>
      <w:r w:rsidRPr="00072CD9">
        <w:rPr>
          <w:rFonts w:ascii="Comic Sans MS" w:hAnsi="Comic Sans MS"/>
        </w:rPr>
        <w:t>In E</w:t>
      </w:r>
      <w:r w:rsidR="006A68B3" w:rsidRPr="00072CD9">
        <w:rPr>
          <w:rFonts w:ascii="Comic Sans MS" w:hAnsi="Comic Sans MS"/>
        </w:rPr>
        <w:t xml:space="preserve">YFS evidence is recorded on Tapestry and in individual Busy Books.  In Key Stage One and Key Stage Two, recording of English lessons </w:t>
      </w:r>
      <w:proofErr w:type="gramStart"/>
      <w:r w:rsidR="006A68B3" w:rsidRPr="00072CD9">
        <w:rPr>
          <w:rFonts w:ascii="Comic Sans MS" w:hAnsi="Comic Sans MS"/>
        </w:rPr>
        <w:t>can be found</w:t>
      </w:r>
      <w:proofErr w:type="gramEnd"/>
      <w:r w:rsidR="006A68B3" w:rsidRPr="00072CD9">
        <w:rPr>
          <w:rFonts w:ascii="Comic Sans MS" w:hAnsi="Comic Sans MS"/>
        </w:rPr>
        <w:t xml:space="preserve"> </w:t>
      </w:r>
      <w:r w:rsidR="00A07ED7" w:rsidRPr="00072CD9">
        <w:rPr>
          <w:rFonts w:ascii="Comic Sans MS" w:hAnsi="Comic Sans MS"/>
        </w:rPr>
        <w:t xml:space="preserve">in </w:t>
      </w:r>
      <w:r w:rsidR="006A68B3" w:rsidRPr="00072CD9">
        <w:rPr>
          <w:rFonts w:ascii="Comic Sans MS" w:hAnsi="Comic Sans MS"/>
        </w:rPr>
        <w:t xml:space="preserve">Learning Journey books and published final draft evidence is recorded in Published Work Books.  Handwriting books are also used in Key Stage Two.  Additional spelling evidence can be </w:t>
      </w:r>
      <w:r w:rsidRPr="00072CD9">
        <w:rPr>
          <w:rFonts w:ascii="Comic Sans MS" w:hAnsi="Comic Sans MS"/>
        </w:rPr>
        <w:t xml:space="preserve">found on Spelling Shed for children in year 2-6. </w:t>
      </w:r>
    </w:p>
    <w:p w14:paraId="35B47359" w14:textId="5E7B8F1C" w:rsidR="00897882" w:rsidRPr="00072CD9" w:rsidRDefault="00897882" w:rsidP="00072CD9">
      <w:pPr>
        <w:spacing w:line="360" w:lineRule="auto"/>
        <w:jc w:val="both"/>
        <w:rPr>
          <w:rFonts w:ascii="Comic Sans MS" w:hAnsi="Comic Sans MS"/>
          <w:b/>
          <w:sz w:val="24"/>
          <w:szCs w:val="24"/>
        </w:rPr>
      </w:pPr>
      <w:r w:rsidRPr="00072CD9">
        <w:rPr>
          <w:rFonts w:ascii="Comic Sans MS" w:hAnsi="Comic Sans MS"/>
          <w:b/>
          <w:sz w:val="24"/>
          <w:szCs w:val="24"/>
        </w:rPr>
        <w:lastRenderedPageBreak/>
        <w:t xml:space="preserve">Assessment </w:t>
      </w:r>
    </w:p>
    <w:p w14:paraId="62512815" w14:textId="34A07A7D" w:rsidR="00E60876" w:rsidRPr="00072CD9" w:rsidRDefault="00E60876" w:rsidP="00072CD9">
      <w:pPr>
        <w:spacing w:line="360" w:lineRule="auto"/>
        <w:jc w:val="both"/>
        <w:rPr>
          <w:rFonts w:ascii="Comic Sans MS" w:hAnsi="Comic Sans MS"/>
          <w:bCs/>
        </w:rPr>
      </w:pPr>
      <w:r w:rsidRPr="00072CD9">
        <w:rPr>
          <w:rFonts w:ascii="Comic Sans MS" w:hAnsi="Comic Sans MS"/>
          <w:bCs/>
        </w:rPr>
        <w:t xml:space="preserve">Every half term, children from Year </w:t>
      </w:r>
      <w:proofErr w:type="gramStart"/>
      <w:r w:rsidRPr="00072CD9">
        <w:rPr>
          <w:rFonts w:ascii="Comic Sans MS" w:hAnsi="Comic Sans MS"/>
          <w:bCs/>
        </w:rPr>
        <w:t>One</w:t>
      </w:r>
      <w:proofErr w:type="gramEnd"/>
      <w:r w:rsidRPr="00072CD9">
        <w:rPr>
          <w:rFonts w:ascii="Comic Sans MS" w:hAnsi="Comic Sans MS"/>
          <w:bCs/>
        </w:rPr>
        <w:t xml:space="preserve"> to Year Six publish a piece of their independent writing into their Published Work Books.  Teachers use the interim writing standards to assess each child’s piece of work individually and identify the next steps needed for that child.  Published Work Books remain with the child as they progress through the school to ensure progress </w:t>
      </w:r>
      <w:proofErr w:type="gramStart"/>
      <w:r w:rsidRPr="00072CD9">
        <w:rPr>
          <w:rFonts w:ascii="Comic Sans MS" w:hAnsi="Comic Sans MS"/>
          <w:bCs/>
        </w:rPr>
        <w:t>is made</w:t>
      </w:r>
      <w:proofErr w:type="gramEnd"/>
      <w:r w:rsidRPr="00072CD9">
        <w:rPr>
          <w:rFonts w:ascii="Comic Sans MS" w:hAnsi="Comic Sans MS"/>
          <w:bCs/>
        </w:rPr>
        <w:t>.</w:t>
      </w:r>
    </w:p>
    <w:p w14:paraId="031689DA" w14:textId="37E17BCD" w:rsidR="00897882" w:rsidRPr="00072CD9" w:rsidRDefault="00897882" w:rsidP="00072CD9">
      <w:pPr>
        <w:spacing w:line="360" w:lineRule="auto"/>
        <w:jc w:val="both"/>
        <w:rPr>
          <w:rFonts w:ascii="Comic Sans MS" w:hAnsi="Comic Sans MS"/>
          <w:b/>
          <w:sz w:val="24"/>
          <w:szCs w:val="24"/>
        </w:rPr>
      </w:pPr>
      <w:r w:rsidRPr="00072CD9">
        <w:rPr>
          <w:rFonts w:ascii="Comic Sans MS" w:hAnsi="Comic Sans MS"/>
          <w:b/>
          <w:sz w:val="24"/>
          <w:szCs w:val="24"/>
        </w:rPr>
        <w:t xml:space="preserve">Reporting </w:t>
      </w:r>
    </w:p>
    <w:p w14:paraId="07A3E556" w14:textId="1B3AFB0C" w:rsidR="00C96CED" w:rsidRPr="00072CD9" w:rsidRDefault="00E60876" w:rsidP="00072CD9">
      <w:pPr>
        <w:spacing w:line="360" w:lineRule="auto"/>
        <w:jc w:val="both"/>
        <w:rPr>
          <w:rFonts w:ascii="Comic Sans MS" w:hAnsi="Comic Sans MS"/>
        </w:rPr>
      </w:pPr>
      <w:bookmarkStart w:id="2" w:name="_Hlk64723861"/>
      <w:r w:rsidRPr="00072CD9">
        <w:rPr>
          <w:rFonts w:ascii="Comic Sans MS" w:hAnsi="Comic Sans MS"/>
        </w:rPr>
        <w:t xml:space="preserve">At the end of each school year, the progress of each child is reported to parents in an annual written report.  A judgement, regarding their child’s attainment in writing relating to the national curriculum for their year group will be made.  Parents will be informed about whether their children </w:t>
      </w:r>
      <w:r w:rsidR="00A07ED7" w:rsidRPr="00072CD9">
        <w:rPr>
          <w:rFonts w:ascii="Comic Sans MS" w:hAnsi="Comic Sans MS"/>
        </w:rPr>
        <w:t>are W</w:t>
      </w:r>
      <w:r w:rsidR="00C96CED" w:rsidRPr="00072CD9">
        <w:rPr>
          <w:rFonts w:ascii="Comic Sans MS" w:hAnsi="Comic Sans MS"/>
        </w:rPr>
        <w:t xml:space="preserve">orking </w:t>
      </w:r>
      <w:r w:rsidR="00A07ED7" w:rsidRPr="00072CD9">
        <w:rPr>
          <w:rFonts w:ascii="Comic Sans MS" w:hAnsi="Comic Sans MS"/>
        </w:rPr>
        <w:t>T</w:t>
      </w:r>
      <w:r w:rsidR="00C96CED" w:rsidRPr="00072CD9">
        <w:rPr>
          <w:rFonts w:ascii="Comic Sans MS" w:hAnsi="Comic Sans MS"/>
        </w:rPr>
        <w:t>owards</w:t>
      </w:r>
      <w:r w:rsidR="00A07ED7" w:rsidRPr="00072CD9">
        <w:rPr>
          <w:rFonts w:ascii="Comic Sans MS" w:hAnsi="Comic Sans MS"/>
        </w:rPr>
        <w:t xml:space="preserve"> (WT),</w:t>
      </w:r>
      <w:r w:rsidR="00C96CED" w:rsidRPr="00072CD9">
        <w:rPr>
          <w:rFonts w:ascii="Comic Sans MS" w:hAnsi="Comic Sans MS"/>
        </w:rPr>
        <w:t xml:space="preserve"> Age Related Expectations</w:t>
      </w:r>
      <w:r w:rsidR="00A07ED7" w:rsidRPr="00072CD9">
        <w:rPr>
          <w:rFonts w:ascii="Comic Sans MS" w:hAnsi="Comic Sans MS"/>
        </w:rPr>
        <w:t xml:space="preserve"> (ARE</w:t>
      </w:r>
      <w:r w:rsidR="00C96CED" w:rsidRPr="00072CD9">
        <w:rPr>
          <w:rFonts w:ascii="Comic Sans MS" w:hAnsi="Comic Sans MS"/>
        </w:rPr>
        <w:t>)</w:t>
      </w:r>
      <w:r w:rsidRPr="00072CD9">
        <w:rPr>
          <w:rFonts w:ascii="Comic Sans MS" w:hAnsi="Comic Sans MS"/>
        </w:rPr>
        <w:t xml:space="preserve"> or </w:t>
      </w:r>
      <w:r w:rsidR="00C96CED" w:rsidRPr="00072CD9">
        <w:rPr>
          <w:rFonts w:ascii="Comic Sans MS" w:hAnsi="Comic Sans MS"/>
        </w:rPr>
        <w:t>Greater Depth</w:t>
      </w:r>
      <w:r w:rsidR="00A07ED7" w:rsidRPr="00072CD9">
        <w:rPr>
          <w:rFonts w:ascii="Comic Sans MS" w:hAnsi="Comic Sans MS"/>
        </w:rPr>
        <w:t xml:space="preserve"> (GD</w:t>
      </w:r>
      <w:r w:rsidR="00C96CED" w:rsidRPr="00072CD9">
        <w:rPr>
          <w:rFonts w:ascii="Comic Sans MS" w:hAnsi="Comic Sans MS"/>
        </w:rPr>
        <w:t>).</w:t>
      </w:r>
    </w:p>
    <w:p w14:paraId="20986B72" w14:textId="51C02116" w:rsidR="00E60876" w:rsidRPr="00072CD9" w:rsidRDefault="00E60876" w:rsidP="00072CD9">
      <w:pPr>
        <w:spacing w:line="360" w:lineRule="auto"/>
        <w:jc w:val="both"/>
        <w:rPr>
          <w:rFonts w:ascii="Comic Sans MS" w:hAnsi="Comic Sans MS"/>
        </w:rPr>
      </w:pPr>
      <w:r w:rsidRPr="00072CD9">
        <w:rPr>
          <w:rFonts w:ascii="Comic Sans MS" w:hAnsi="Comic Sans MS"/>
        </w:rPr>
        <w:t xml:space="preserve">Parents of children in Year One who sit the Phonics Screening Check, or parents of children in Year Two who </w:t>
      </w:r>
      <w:proofErr w:type="spellStart"/>
      <w:r w:rsidRPr="00072CD9">
        <w:rPr>
          <w:rFonts w:ascii="Comic Sans MS" w:hAnsi="Comic Sans MS"/>
        </w:rPr>
        <w:t>resit</w:t>
      </w:r>
      <w:proofErr w:type="spellEnd"/>
      <w:r w:rsidRPr="00072CD9">
        <w:rPr>
          <w:rFonts w:ascii="Comic Sans MS" w:hAnsi="Comic Sans MS"/>
        </w:rPr>
        <w:t xml:space="preserve"> the Phonics Screening Check, will be informed of their child’s outcome along with the annual report.</w:t>
      </w:r>
    </w:p>
    <w:bookmarkEnd w:id="2"/>
    <w:p w14:paraId="3F4CBE3D" w14:textId="1F9A2411" w:rsidR="00897882" w:rsidRPr="00072CD9" w:rsidRDefault="00897882" w:rsidP="00072CD9">
      <w:pPr>
        <w:spacing w:line="360" w:lineRule="auto"/>
        <w:jc w:val="both"/>
        <w:rPr>
          <w:rFonts w:ascii="Comic Sans MS" w:hAnsi="Comic Sans MS"/>
          <w:b/>
          <w:sz w:val="24"/>
          <w:szCs w:val="24"/>
        </w:rPr>
      </w:pPr>
      <w:r w:rsidRPr="00072CD9">
        <w:rPr>
          <w:rFonts w:ascii="Comic Sans MS" w:hAnsi="Comic Sans MS"/>
          <w:b/>
          <w:sz w:val="24"/>
          <w:szCs w:val="24"/>
        </w:rPr>
        <w:t xml:space="preserve">Monitoring </w:t>
      </w:r>
    </w:p>
    <w:p w14:paraId="533A3043" w14:textId="384D3BC0" w:rsidR="00E60876" w:rsidRPr="00072CD9" w:rsidRDefault="00E60876" w:rsidP="00072CD9">
      <w:pPr>
        <w:spacing w:line="360" w:lineRule="auto"/>
        <w:jc w:val="both"/>
        <w:rPr>
          <w:rFonts w:ascii="Comic Sans MS" w:hAnsi="Comic Sans MS"/>
          <w:b/>
          <w:sz w:val="24"/>
          <w:szCs w:val="24"/>
        </w:rPr>
      </w:pPr>
      <w:bookmarkStart w:id="3" w:name="_Hlk64723840"/>
      <w:r w:rsidRPr="00072CD9">
        <w:rPr>
          <w:rFonts w:ascii="Comic Sans MS" w:hAnsi="Comic Sans MS"/>
        </w:rPr>
        <w:t xml:space="preserve">The subject leader will assist the Headteacher in monitoring curriculum overviews and medium term plans, with respect to evident learning during work </w:t>
      </w:r>
      <w:proofErr w:type="spellStart"/>
      <w:r w:rsidRPr="00072CD9">
        <w:rPr>
          <w:rFonts w:ascii="Comic Sans MS" w:hAnsi="Comic Sans MS"/>
        </w:rPr>
        <w:t>scrutinies</w:t>
      </w:r>
      <w:proofErr w:type="spellEnd"/>
      <w:r w:rsidRPr="00072CD9">
        <w:rPr>
          <w:rFonts w:ascii="Comic Sans MS" w:hAnsi="Comic Sans MS"/>
        </w:rPr>
        <w:t xml:space="preserve">, learning walks, moderation sessions, feedback from pupils about their learning and discussions with colleagues.  </w:t>
      </w:r>
    </w:p>
    <w:bookmarkEnd w:id="3"/>
    <w:p w14:paraId="53ACC104" w14:textId="2AE556A5" w:rsidR="00897882" w:rsidRPr="00072CD9" w:rsidRDefault="00897882" w:rsidP="00072CD9">
      <w:pPr>
        <w:spacing w:line="360" w:lineRule="auto"/>
        <w:jc w:val="both"/>
        <w:rPr>
          <w:rFonts w:ascii="Comic Sans MS" w:hAnsi="Comic Sans MS"/>
          <w:b/>
          <w:sz w:val="24"/>
          <w:szCs w:val="24"/>
        </w:rPr>
      </w:pPr>
      <w:r w:rsidRPr="00072CD9">
        <w:rPr>
          <w:rFonts w:ascii="Comic Sans MS" w:hAnsi="Comic Sans MS"/>
          <w:b/>
          <w:sz w:val="24"/>
          <w:szCs w:val="24"/>
        </w:rPr>
        <w:t xml:space="preserve">Review </w:t>
      </w:r>
    </w:p>
    <w:p w14:paraId="407E8070" w14:textId="2AD5B6F7" w:rsidR="00401E45" w:rsidRPr="00072CD9" w:rsidRDefault="00897882" w:rsidP="00072CD9">
      <w:pPr>
        <w:spacing w:line="360" w:lineRule="auto"/>
        <w:jc w:val="both"/>
        <w:rPr>
          <w:rFonts w:ascii="Comic Sans MS" w:hAnsi="Comic Sans MS"/>
        </w:rPr>
      </w:pPr>
      <w:r w:rsidRPr="00072CD9">
        <w:rPr>
          <w:rFonts w:ascii="Comic Sans MS" w:hAnsi="Comic Sans MS"/>
        </w:rPr>
        <w:t xml:space="preserve">Originally written and reviewed by </w:t>
      </w:r>
      <w:r w:rsidR="00072CD9" w:rsidRPr="00072CD9">
        <w:rPr>
          <w:rFonts w:ascii="Comic Sans MS" w:hAnsi="Comic Sans MS"/>
        </w:rPr>
        <w:t>Sarah Samuel.</w:t>
      </w:r>
    </w:p>
    <w:sectPr w:rsidR="00401E45" w:rsidRPr="00072CD9" w:rsidSect="00C37159">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DDA88C" w14:textId="77777777" w:rsidR="00726DC9" w:rsidRDefault="00726DC9" w:rsidP="00B12087">
      <w:pPr>
        <w:spacing w:after="0" w:line="240" w:lineRule="auto"/>
      </w:pPr>
      <w:r>
        <w:separator/>
      </w:r>
    </w:p>
  </w:endnote>
  <w:endnote w:type="continuationSeparator" w:id="0">
    <w:p w14:paraId="40E776AA" w14:textId="77777777" w:rsidR="00726DC9" w:rsidRDefault="00726DC9" w:rsidP="00B12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A06C33" w14:textId="77777777" w:rsidR="00726DC9" w:rsidRDefault="00726DC9" w:rsidP="00B12087">
      <w:pPr>
        <w:spacing w:after="0" w:line="240" w:lineRule="auto"/>
      </w:pPr>
      <w:r>
        <w:separator/>
      </w:r>
    </w:p>
  </w:footnote>
  <w:footnote w:type="continuationSeparator" w:id="0">
    <w:p w14:paraId="77036715" w14:textId="77777777" w:rsidR="00726DC9" w:rsidRDefault="00726DC9" w:rsidP="00B120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E4D50" w14:textId="544586BE" w:rsidR="00B12087" w:rsidRPr="00B12087" w:rsidRDefault="00B12087" w:rsidP="00B12087">
    <w:pPr>
      <w:pStyle w:val="Header"/>
      <w:jc w:val="center"/>
      <w:rPr>
        <w:i/>
      </w:rPr>
    </w:pPr>
    <w:r>
      <w:rPr>
        <w:rFonts w:ascii="Comic Sans MS" w:hAnsi="Comic Sans MS"/>
        <w:i/>
        <w:color w:val="7030A0"/>
      </w:rPr>
      <w:t>‘</w:t>
    </w:r>
    <w:r w:rsidRPr="00B12087">
      <w:rPr>
        <w:rFonts w:ascii="Comic Sans MS" w:hAnsi="Comic Sans MS"/>
        <w:i/>
        <w:color w:val="7030A0"/>
      </w:rPr>
      <w:t>Caring, Curious and Confident</w:t>
    </w:r>
    <w:r>
      <w:rPr>
        <w:rFonts w:ascii="Comic Sans MS" w:hAnsi="Comic Sans MS"/>
        <w:i/>
        <w:color w:val="7030A0"/>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154C4"/>
    <w:multiLevelType w:val="hybridMultilevel"/>
    <w:tmpl w:val="4D7E6334"/>
    <w:lvl w:ilvl="0" w:tplc="0809000B">
      <w:start w:val="1"/>
      <w:numFmt w:val="bullet"/>
      <w:lvlText w:val=""/>
      <w:lvlJc w:val="left"/>
      <w:pPr>
        <w:ind w:left="39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2B7549"/>
    <w:multiLevelType w:val="hybridMultilevel"/>
    <w:tmpl w:val="AB3A611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FF75D8"/>
    <w:multiLevelType w:val="hybridMultilevel"/>
    <w:tmpl w:val="7A56D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F34CB1"/>
    <w:multiLevelType w:val="hybridMultilevel"/>
    <w:tmpl w:val="ACD64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E60D96"/>
    <w:multiLevelType w:val="hybridMultilevel"/>
    <w:tmpl w:val="EAF8CBF4"/>
    <w:lvl w:ilvl="0" w:tplc="0510AEB6">
      <w:numFmt w:val="bullet"/>
      <w:lvlText w:val="-"/>
      <w:lvlJc w:val="left"/>
      <w:pPr>
        <w:ind w:left="3960" w:hanging="360"/>
      </w:pPr>
      <w:rPr>
        <w:rFonts w:ascii="Calibri" w:eastAsiaTheme="minorHAnsi" w:hAnsi="Calibri" w:cs="Calibri"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5" w15:restartNumberingAfterBreak="0">
    <w:nsid w:val="33463F14"/>
    <w:multiLevelType w:val="hybridMultilevel"/>
    <w:tmpl w:val="6CBE18C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F27408"/>
    <w:multiLevelType w:val="hybridMultilevel"/>
    <w:tmpl w:val="4B9E7074"/>
    <w:lvl w:ilvl="0" w:tplc="0510AEB6">
      <w:numFmt w:val="bullet"/>
      <w:lvlText w:val="-"/>
      <w:lvlJc w:val="left"/>
      <w:pPr>
        <w:ind w:left="39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E50BE0"/>
    <w:multiLevelType w:val="hybridMultilevel"/>
    <w:tmpl w:val="8AFC7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931116"/>
    <w:multiLevelType w:val="hybridMultilevel"/>
    <w:tmpl w:val="5B16C0CC"/>
    <w:lvl w:ilvl="0" w:tplc="0510AEB6">
      <w:numFmt w:val="bullet"/>
      <w:lvlText w:val="-"/>
      <w:lvlJc w:val="left"/>
      <w:pPr>
        <w:ind w:left="39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EC17DB2"/>
    <w:multiLevelType w:val="hybridMultilevel"/>
    <w:tmpl w:val="6680CCAA"/>
    <w:lvl w:ilvl="0" w:tplc="0809000F">
      <w:start w:val="1"/>
      <w:numFmt w:val="decimal"/>
      <w:lvlText w:val="%1."/>
      <w:lvlJc w:val="left"/>
      <w:pPr>
        <w:ind w:left="720" w:hanging="360"/>
      </w:pPr>
    </w:lvl>
    <w:lvl w:ilvl="1" w:tplc="453A56CE">
      <w:numFmt w:val="bullet"/>
      <w:lvlText w:val="-"/>
      <w:lvlJc w:val="left"/>
      <w:pPr>
        <w:ind w:left="1440" w:hanging="360"/>
      </w:pPr>
      <w:rPr>
        <w:rFonts w:ascii="Comic Sans MS" w:eastAsiaTheme="minorHAnsi" w:hAnsi="Comic Sans MS" w:cstheme="minorBid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4"/>
  </w:num>
  <w:num w:numId="3">
    <w:abstractNumId w:val="8"/>
  </w:num>
  <w:num w:numId="4">
    <w:abstractNumId w:val="6"/>
  </w:num>
  <w:num w:numId="5">
    <w:abstractNumId w:val="0"/>
  </w:num>
  <w:num w:numId="6">
    <w:abstractNumId w:val="1"/>
  </w:num>
  <w:num w:numId="7">
    <w:abstractNumId w:val="9"/>
  </w:num>
  <w:num w:numId="8">
    <w:abstractNumId w:val="3"/>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E45"/>
    <w:rsid w:val="000554F0"/>
    <w:rsid w:val="00072CD9"/>
    <w:rsid w:val="000E2945"/>
    <w:rsid w:val="000F0302"/>
    <w:rsid w:val="00100A29"/>
    <w:rsid w:val="00104141"/>
    <w:rsid w:val="002A70FE"/>
    <w:rsid w:val="002C402A"/>
    <w:rsid w:val="002D7D6D"/>
    <w:rsid w:val="00321F10"/>
    <w:rsid w:val="00347D38"/>
    <w:rsid w:val="00393504"/>
    <w:rsid w:val="003C5269"/>
    <w:rsid w:val="00401E45"/>
    <w:rsid w:val="00452FD0"/>
    <w:rsid w:val="004A7170"/>
    <w:rsid w:val="0051397C"/>
    <w:rsid w:val="00521E4E"/>
    <w:rsid w:val="005223A6"/>
    <w:rsid w:val="00556E94"/>
    <w:rsid w:val="00576130"/>
    <w:rsid w:val="00592F4D"/>
    <w:rsid w:val="005B0AF1"/>
    <w:rsid w:val="0060058D"/>
    <w:rsid w:val="006931E0"/>
    <w:rsid w:val="00694AA6"/>
    <w:rsid w:val="006A23FF"/>
    <w:rsid w:val="006A68B3"/>
    <w:rsid w:val="006C1B29"/>
    <w:rsid w:val="006E52BB"/>
    <w:rsid w:val="00724BDB"/>
    <w:rsid w:val="00726DC9"/>
    <w:rsid w:val="00807896"/>
    <w:rsid w:val="00891464"/>
    <w:rsid w:val="00897882"/>
    <w:rsid w:val="008F29D2"/>
    <w:rsid w:val="00924CB5"/>
    <w:rsid w:val="00944BF1"/>
    <w:rsid w:val="00A07ED7"/>
    <w:rsid w:val="00AE10E4"/>
    <w:rsid w:val="00B12087"/>
    <w:rsid w:val="00B75D8B"/>
    <w:rsid w:val="00C226D9"/>
    <w:rsid w:val="00C37159"/>
    <w:rsid w:val="00C37A87"/>
    <w:rsid w:val="00C90B53"/>
    <w:rsid w:val="00C952D7"/>
    <w:rsid w:val="00C96CED"/>
    <w:rsid w:val="00CB785F"/>
    <w:rsid w:val="00DB5F05"/>
    <w:rsid w:val="00E42BEE"/>
    <w:rsid w:val="00E60876"/>
    <w:rsid w:val="00E7365D"/>
    <w:rsid w:val="00E90F1E"/>
    <w:rsid w:val="00FC27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7DB8F"/>
  <w15:chartTrackingRefBased/>
  <w15:docId w15:val="{7064B9EC-A058-44CF-92D1-24C8E07C8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1E45"/>
    <w:pPr>
      <w:ind w:left="720"/>
      <w:contextualSpacing/>
    </w:pPr>
  </w:style>
  <w:style w:type="paragraph" w:styleId="Title">
    <w:name w:val="Title"/>
    <w:basedOn w:val="Normal"/>
    <w:next w:val="Normal"/>
    <w:link w:val="TitleChar"/>
    <w:qFormat/>
    <w:rsid w:val="00C37159"/>
    <w:pPr>
      <w:spacing w:after="300" w:line="240" w:lineRule="auto"/>
      <w:contextualSpacing/>
      <w:jc w:val="center"/>
    </w:pPr>
    <w:rPr>
      <w:rFonts w:asciiTheme="majorHAnsi" w:eastAsiaTheme="majorEastAsia" w:hAnsiTheme="majorHAnsi" w:cstheme="majorBidi"/>
      <w:color w:val="323E4F" w:themeColor="text2" w:themeShade="BF"/>
      <w:spacing w:val="5"/>
      <w:kern w:val="28"/>
      <w:sz w:val="52"/>
      <w:szCs w:val="52"/>
      <w:u w:val="single"/>
      <w:lang w:eastAsia="en-GB"/>
    </w:rPr>
  </w:style>
  <w:style w:type="character" w:customStyle="1" w:styleId="TitleChar">
    <w:name w:val="Title Char"/>
    <w:basedOn w:val="DefaultParagraphFont"/>
    <w:link w:val="Title"/>
    <w:rsid w:val="00C37159"/>
    <w:rPr>
      <w:rFonts w:asciiTheme="majorHAnsi" w:eastAsiaTheme="majorEastAsia" w:hAnsiTheme="majorHAnsi" w:cstheme="majorBidi"/>
      <w:color w:val="323E4F" w:themeColor="text2" w:themeShade="BF"/>
      <w:spacing w:val="5"/>
      <w:kern w:val="28"/>
      <w:sz w:val="52"/>
      <w:szCs w:val="52"/>
      <w:u w:val="single"/>
      <w:lang w:eastAsia="en-GB"/>
    </w:rPr>
  </w:style>
  <w:style w:type="character" w:styleId="Strong">
    <w:name w:val="Strong"/>
    <w:basedOn w:val="DefaultParagraphFont"/>
    <w:uiPriority w:val="22"/>
    <w:qFormat/>
    <w:rsid w:val="00897882"/>
    <w:rPr>
      <w:b/>
      <w:bCs/>
    </w:rPr>
  </w:style>
  <w:style w:type="paragraph" w:styleId="Header">
    <w:name w:val="header"/>
    <w:basedOn w:val="Normal"/>
    <w:link w:val="HeaderChar"/>
    <w:uiPriority w:val="99"/>
    <w:unhideWhenUsed/>
    <w:rsid w:val="00B120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2087"/>
  </w:style>
  <w:style w:type="paragraph" w:styleId="Footer">
    <w:name w:val="footer"/>
    <w:basedOn w:val="Normal"/>
    <w:link w:val="FooterChar"/>
    <w:uiPriority w:val="99"/>
    <w:unhideWhenUsed/>
    <w:rsid w:val="00B120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20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411126">
      <w:bodyDiv w:val="1"/>
      <w:marLeft w:val="0"/>
      <w:marRight w:val="0"/>
      <w:marTop w:val="0"/>
      <w:marBottom w:val="0"/>
      <w:divBdr>
        <w:top w:val="none" w:sz="0" w:space="0" w:color="auto"/>
        <w:left w:val="none" w:sz="0" w:space="0" w:color="auto"/>
        <w:bottom w:val="none" w:sz="0" w:space="0" w:color="auto"/>
        <w:right w:val="none" w:sz="0" w:space="0" w:color="auto"/>
      </w:divBdr>
      <w:divsChild>
        <w:div w:id="1496609828">
          <w:marLeft w:val="0"/>
          <w:marRight w:val="0"/>
          <w:marTop w:val="0"/>
          <w:marBottom w:val="0"/>
          <w:divBdr>
            <w:top w:val="none" w:sz="0" w:space="0" w:color="auto"/>
            <w:left w:val="none" w:sz="0" w:space="0" w:color="auto"/>
            <w:bottom w:val="none" w:sz="0" w:space="0" w:color="auto"/>
            <w:right w:val="none" w:sz="0" w:space="0" w:color="auto"/>
          </w:divBdr>
          <w:divsChild>
            <w:div w:id="134185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3</Pages>
  <Words>818</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Collett</dc:creator>
  <cp:keywords/>
  <dc:description/>
  <cp:lastModifiedBy>Alison Pook</cp:lastModifiedBy>
  <cp:revision>7</cp:revision>
  <cp:lastPrinted>2020-02-10T13:13:00Z</cp:lastPrinted>
  <dcterms:created xsi:type="dcterms:W3CDTF">2021-01-23T16:48:00Z</dcterms:created>
  <dcterms:modified xsi:type="dcterms:W3CDTF">2021-03-02T14:12:00Z</dcterms:modified>
</cp:coreProperties>
</file>