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70" w:rsidRPr="00596B70" w:rsidRDefault="00596B70" w:rsidP="00596B70">
      <w:pPr>
        <w:pStyle w:val="paragraph"/>
        <w:spacing w:before="0" w:beforeAutospacing="0" w:after="0" w:afterAutospacing="0"/>
        <w:jc w:val="center"/>
        <w:textAlignment w:val="baseline"/>
        <w:rPr>
          <w:rFonts w:ascii="Segoe UI" w:hAnsi="Segoe UI" w:cs="Segoe UI"/>
          <w:color w:val="323E4F"/>
          <w:sz w:val="18"/>
          <w:szCs w:val="18"/>
        </w:rPr>
      </w:pPr>
      <w:r w:rsidRPr="00596B70">
        <w:rPr>
          <w:rStyle w:val="normaltextrun"/>
          <w:rFonts w:ascii="Comic Sans MS" w:hAnsi="Comic Sans MS" w:cs="Segoe UI"/>
          <w:b/>
          <w:bCs/>
          <w:color w:val="000000"/>
          <w:sz w:val="28"/>
          <w:szCs w:val="28"/>
        </w:rPr>
        <w:t>Curry </w:t>
      </w:r>
      <w:proofErr w:type="spellStart"/>
      <w:r w:rsidRPr="00596B70">
        <w:rPr>
          <w:rStyle w:val="normaltextrun"/>
          <w:rFonts w:ascii="Comic Sans MS" w:hAnsi="Comic Sans MS" w:cs="Segoe UI"/>
          <w:b/>
          <w:bCs/>
          <w:color w:val="000000"/>
          <w:sz w:val="28"/>
          <w:szCs w:val="28"/>
        </w:rPr>
        <w:t>Rivel</w:t>
      </w:r>
      <w:proofErr w:type="spellEnd"/>
      <w:r w:rsidRPr="00596B70">
        <w:rPr>
          <w:rStyle w:val="normaltextrun"/>
          <w:rFonts w:ascii="Comic Sans MS" w:hAnsi="Comic Sans MS" w:cs="Segoe UI"/>
          <w:b/>
          <w:bCs/>
          <w:color w:val="000000"/>
          <w:sz w:val="28"/>
          <w:szCs w:val="28"/>
        </w:rPr>
        <w:t> Church of England Primary School</w:t>
      </w:r>
      <w:r w:rsidRPr="00596B70">
        <w:rPr>
          <w:rStyle w:val="eop"/>
          <w:rFonts w:ascii="Comic Sans MS" w:hAnsi="Comic Sans MS" w:cs="Segoe UI"/>
          <w:color w:val="000000"/>
          <w:sz w:val="28"/>
          <w:szCs w:val="28"/>
        </w:rPr>
        <w:t> </w:t>
      </w:r>
    </w:p>
    <w:p w:rsidR="00596B70" w:rsidRPr="00596B70" w:rsidRDefault="00596B70" w:rsidP="00596B70">
      <w:pPr>
        <w:pStyle w:val="paragraph"/>
        <w:spacing w:before="0" w:beforeAutospacing="0" w:after="0" w:afterAutospacing="0"/>
        <w:jc w:val="both"/>
        <w:textAlignment w:val="baseline"/>
        <w:rPr>
          <w:rFonts w:ascii="Segoe UI" w:hAnsi="Segoe UI" w:cs="Segoe UI"/>
          <w:sz w:val="18"/>
          <w:szCs w:val="18"/>
        </w:rPr>
      </w:pPr>
      <w:r w:rsidRPr="00596B70">
        <w:rPr>
          <w:rFonts w:asciiTheme="minorHAnsi" w:eastAsiaTheme="minorHAnsi" w:hAnsiTheme="minorHAnsi" w:cstheme="minorBidi"/>
          <w:noProof/>
          <w:sz w:val="22"/>
          <w:szCs w:val="22"/>
        </w:rPr>
        <w:drawing>
          <wp:inline distT="0" distB="0" distL="0" distR="0">
            <wp:extent cx="1379220" cy="1714500"/>
            <wp:effectExtent l="0" t="0" r="0" b="0"/>
            <wp:docPr id="1" name="Picture 1" descr="C:\Users\rebecca.hardwick\AppData\Local\Microsoft\Windows\INetCache\Content.MSO\65B3D6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hardwick\AppData\Local\Microsoft\Windows\INetCache\Content.MSO\65B3D6D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9220" cy="1714500"/>
                    </a:xfrm>
                    <a:prstGeom prst="rect">
                      <a:avLst/>
                    </a:prstGeom>
                    <a:noFill/>
                    <a:ln>
                      <a:noFill/>
                    </a:ln>
                  </pic:spPr>
                </pic:pic>
              </a:graphicData>
            </a:graphic>
          </wp:inline>
        </w:drawing>
      </w:r>
      <w:r w:rsidRPr="00596B70">
        <w:rPr>
          <w:rStyle w:val="eop"/>
          <w:rFonts w:ascii="Comic Sans MS" w:hAnsi="Comic Sans MS" w:cs="Segoe UI"/>
          <w:sz w:val="32"/>
          <w:szCs w:val="32"/>
        </w:rPr>
        <w:t> </w:t>
      </w:r>
    </w:p>
    <w:p w:rsidR="00596B70" w:rsidRPr="00596B70" w:rsidRDefault="00596B70" w:rsidP="00596B70">
      <w:pPr>
        <w:pStyle w:val="paragraph"/>
        <w:spacing w:before="0" w:beforeAutospacing="0" w:after="0" w:afterAutospacing="0"/>
        <w:jc w:val="both"/>
        <w:textAlignment w:val="baseline"/>
        <w:rPr>
          <w:rFonts w:ascii="Segoe UI" w:hAnsi="Segoe UI" w:cs="Segoe UI"/>
          <w:sz w:val="18"/>
          <w:szCs w:val="18"/>
        </w:rPr>
      </w:pPr>
      <w:r w:rsidRPr="00596B70">
        <w:rPr>
          <w:rStyle w:val="eop"/>
          <w:rFonts w:ascii="Comic Sans MS" w:hAnsi="Comic Sans MS" w:cs="Segoe UI"/>
          <w:sz w:val="32"/>
          <w:szCs w:val="32"/>
        </w:rPr>
        <w:t> </w:t>
      </w:r>
    </w:p>
    <w:p w:rsidR="00596B70" w:rsidRPr="00596B70" w:rsidRDefault="00596B70" w:rsidP="00596B70">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000000"/>
          <w:sz w:val="28"/>
          <w:szCs w:val="28"/>
        </w:rPr>
        <w:t>Curriculum Overview: History</w:t>
      </w:r>
    </w:p>
    <w:p w:rsidR="00596B70" w:rsidRPr="00596B70" w:rsidRDefault="00596B70" w:rsidP="00596B70">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Our curriculum approach to History</w:t>
      </w:r>
      <w:r w:rsidRPr="00596B70">
        <w:rPr>
          <w:rStyle w:val="normaltextrun"/>
          <w:rFonts w:ascii="Comic Sans MS" w:hAnsi="Comic Sans MS" w:cs="Segoe UI"/>
          <w:sz w:val="22"/>
          <w:szCs w:val="22"/>
        </w:rPr>
        <w:t> reflects our vision ‘Caring, Curious and Confident’.</w:t>
      </w:r>
      <w:r w:rsidRPr="00596B70">
        <w:rPr>
          <w:rStyle w:val="normaltextrun"/>
          <w:rFonts w:ascii="Comic Sans MS" w:hAnsi="Comic Sans MS" w:cs="Segoe UI"/>
          <w:color w:val="333333"/>
          <w:sz w:val="22"/>
          <w:szCs w:val="22"/>
        </w:rPr>
        <w:t> </w:t>
      </w:r>
      <w:r w:rsidRPr="00596B70">
        <w:rPr>
          <w:rStyle w:val="normaltextrun"/>
          <w:rFonts w:ascii="Comic Sans MS" w:hAnsi="Comic Sans MS" w:cs="Segoe UI"/>
          <w:sz w:val="22"/>
          <w:szCs w:val="22"/>
        </w:rPr>
        <w:t>In particular, we aim for pupils to develop curiosity i</w:t>
      </w:r>
      <w:r>
        <w:rPr>
          <w:rStyle w:val="normaltextrun"/>
          <w:rFonts w:ascii="Comic Sans MS" w:hAnsi="Comic Sans MS" w:cs="Segoe UI"/>
          <w:sz w:val="22"/>
          <w:szCs w:val="22"/>
        </w:rPr>
        <w:t>n History</w:t>
      </w:r>
      <w:r w:rsidRPr="00596B70">
        <w:rPr>
          <w:rStyle w:val="normaltextrun"/>
          <w:rFonts w:ascii="Comic Sans MS" w:hAnsi="Comic Sans MS" w:cs="Segoe UI"/>
          <w:sz w:val="22"/>
          <w:szCs w:val="22"/>
        </w:rPr>
        <w:t xml:space="preserve"> as well as providing opportunities to work co-operatively with others and become confident and resourceful learners.</w:t>
      </w:r>
      <w:r w:rsidRPr="00596B70">
        <w:rPr>
          <w:rStyle w:val="eop"/>
          <w:rFonts w:ascii="Comic Sans MS" w:hAnsi="Comic Sans MS" w:cs="Segoe UI"/>
          <w:sz w:val="22"/>
          <w:szCs w:val="22"/>
        </w:rPr>
        <w:t> </w:t>
      </w:r>
    </w:p>
    <w:p w:rsidR="00596B70" w:rsidRPr="00596B70" w:rsidRDefault="00596B70" w:rsidP="00596B70">
      <w:pPr>
        <w:pStyle w:val="paragraph"/>
        <w:spacing w:before="0" w:beforeAutospacing="0" w:after="0" w:afterAutospacing="0"/>
        <w:jc w:val="both"/>
        <w:textAlignment w:val="baseline"/>
        <w:rPr>
          <w:rFonts w:ascii="Segoe UI" w:hAnsi="Segoe UI" w:cs="Segoe UI"/>
          <w:sz w:val="18"/>
          <w:szCs w:val="18"/>
        </w:rPr>
      </w:pPr>
      <w:r w:rsidRPr="00596B70">
        <w:rPr>
          <w:rStyle w:val="normaltextrun"/>
          <w:rFonts w:ascii="Comic Sans MS" w:hAnsi="Comic Sans MS" w:cs="Segoe UI"/>
          <w:b/>
          <w:bCs/>
          <w:sz w:val="22"/>
          <w:szCs w:val="22"/>
        </w:rPr>
        <w:t>Intent</w:t>
      </w:r>
      <w:r w:rsidRPr="00596B70">
        <w:rPr>
          <w:rStyle w:val="eop"/>
          <w:rFonts w:ascii="Comic Sans MS" w:hAnsi="Comic Sans MS" w:cs="Segoe UI"/>
          <w:sz w:val="22"/>
          <w:szCs w:val="22"/>
        </w:rPr>
        <w:t> </w:t>
      </w:r>
    </w:p>
    <w:p w:rsidR="00596B70" w:rsidRPr="00596B70" w:rsidRDefault="00596B70" w:rsidP="00596B70">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2"/>
          <w:szCs w:val="22"/>
        </w:rPr>
        <w:t>We recognise that History</w:t>
      </w:r>
      <w:r w:rsidRPr="00596B70">
        <w:rPr>
          <w:rStyle w:val="normaltextrun"/>
          <w:rFonts w:ascii="Comic Sans MS" w:hAnsi="Comic Sans MS" w:cs="Segoe UI"/>
          <w:sz w:val="22"/>
          <w:szCs w:val="22"/>
        </w:rPr>
        <w:t xml:space="preserve"> is unique and includes its own substantive knowledge, disciplinary knowledge and skills. We are a six-class school and nursery, with mixed age classes. Due to demographic changes and unpredictable in-year admission numbers, our class structure is not guaranteed to be the same year after year. Therefore, </w:t>
      </w:r>
      <w:r>
        <w:rPr>
          <w:rStyle w:val="normaltextrun"/>
          <w:rFonts w:ascii="Comic Sans MS" w:hAnsi="Comic Sans MS" w:cs="Segoe UI"/>
          <w:sz w:val="22"/>
          <w:szCs w:val="22"/>
        </w:rPr>
        <w:t>we have sequenced the content of History using a two year ‘rolling programme for each Key Stage 1 class</w:t>
      </w:r>
      <w:r w:rsidRPr="00596B70">
        <w:rPr>
          <w:rStyle w:val="normaltextrun"/>
          <w:rFonts w:ascii="Comic Sans MS" w:hAnsi="Comic Sans MS" w:cs="Segoe UI"/>
          <w:sz w:val="22"/>
          <w:szCs w:val="22"/>
        </w:rPr>
        <w:t xml:space="preserve"> and a four year ‘rolling programme’ for each Key Stage 2 class which ensures that whatever path a pupil takes through the school, the National Curriculum content is covered. More importantly, our curriculum is a ‘spiral curriculum’ in which key concepts are presented repeatedly throughout the</w:t>
      </w:r>
      <w:r w:rsidRPr="00596B70">
        <w:rPr>
          <w:rStyle w:val="normaltextrun"/>
          <w:sz w:val="22"/>
          <w:szCs w:val="22"/>
        </w:rPr>
        <w:t> </w:t>
      </w:r>
      <w:r w:rsidRPr="00596B70">
        <w:rPr>
          <w:rStyle w:val="normaltextrun"/>
          <w:rFonts w:ascii="Comic Sans MS" w:hAnsi="Comic Sans MS" w:cs="Segoe UI"/>
          <w:sz w:val="22"/>
          <w:szCs w:val="22"/>
        </w:rPr>
        <w:t>curriculum, but with deepening layers of complexity. These concepts are:</w:t>
      </w:r>
      <w:r w:rsidRPr="00596B70">
        <w:rPr>
          <w:rStyle w:val="eop"/>
          <w:rFonts w:ascii="Comic Sans MS" w:hAnsi="Comic Sans MS" w:cs="Segoe UI"/>
          <w:sz w:val="22"/>
          <w:szCs w:val="22"/>
        </w:rPr>
        <w:t> </w:t>
      </w:r>
    </w:p>
    <w:p w:rsidR="00596B70" w:rsidRPr="00596B70" w:rsidRDefault="00596B70" w:rsidP="00596B70">
      <w:pPr>
        <w:pStyle w:val="paragraph"/>
        <w:numPr>
          <w:ilvl w:val="0"/>
          <w:numId w:val="14"/>
        </w:numPr>
        <w:spacing w:before="0" w:beforeAutospacing="0" w:after="0" w:afterAutospacing="0"/>
        <w:jc w:val="both"/>
        <w:textAlignment w:val="baseline"/>
        <w:rPr>
          <w:rStyle w:val="normaltextrun"/>
          <w:rFonts w:ascii="Comic Sans MS" w:hAnsi="Comic Sans MS" w:cs="Segoe UI"/>
          <w:b/>
          <w:bCs/>
          <w:sz w:val="22"/>
          <w:szCs w:val="22"/>
        </w:rPr>
      </w:pPr>
      <w:r w:rsidRPr="00596B70">
        <w:rPr>
          <w:rStyle w:val="normaltextrun"/>
          <w:rFonts w:ascii="Comic Sans MS" w:hAnsi="Comic Sans MS" w:cs="Segoe UI"/>
          <w:b/>
          <w:bCs/>
          <w:sz w:val="22"/>
          <w:szCs w:val="22"/>
        </w:rPr>
        <w:t>Exploration</w:t>
      </w:r>
    </w:p>
    <w:p w:rsidR="00596B70" w:rsidRPr="00596B70" w:rsidRDefault="00596B70" w:rsidP="00596B70">
      <w:pPr>
        <w:pStyle w:val="paragraph"/>
        <w:numPr>
          <w:ilvl w:val="0"/>
          <w:numId w:val="14"/>
        </w:numPr>
        <w:spacing w:before="0" w:beforeAutospacing="0" w:after="0" w:afterAutospacing="0"/>
        <w:jc w:val="both"/>
        <w:textAlignment w:val="baseline"/>
        <w:rPr>
          <w:rStyle w:val="normaltextrun"/>
          <w:rFonts w:ascii="Comic Sans MS" w:hAnsi="Comic Sans MS" w:cs="Segoe UI"/>
          <w:b/>
          <w:bCs/>
          <w:sz w:val="22"/>
          <w:szCs w:val="22"/>
        </w:rPr>
      </w:pPr>
      <w:r w:rsidRPr="00596B70">
        <w:rPr>
          <w:rStyle w:val="normaltextrun"/>
          <w:rFonts w:ascii="Comic Sans MS" w:hAnsi="Comic Sans MS" w:cs="Segoe UI"/>
          <w:b/>
          <w:bCs/>
          <w:sz w:val="22"/>
          <w:szCs w:val="22"/>
        </w:rPr>
        <w:t>Empire</w:t>
      </w:r>
    </w:p>
    <w:p w:rsidR="00596B70" w:rsidRPr="00596B70" w:rsidRDefault="00596B70" w:rsidP="00596B70">
      <w:pPr>
        <w:pStyle w:val="paragraph"/>
        <w:numPr>
          <w:ilvl w:val="0"/>
          <w:numId w:val="14"/>
        </w:numPr>
        <w:spacing w:before="0" w:beforeAutospacing="0" w:after="0" w:afterAutospacing="0"/>
        <w:jc w:val="both"/>
        <w:textAlignment w:val="baseline"/>
        <w:rPr>
          <w:rStyle w:val="normaltextrun"/>
          <w:rFonts w:ascii="Comic Sans MS" w:hAnsi="Comic Sans MS" w:cs="Segoe UI"/>
          <w:b/>
          <w:bCs/>
          <w:sz w:val="22"/>
          <w:szCs w:val="22"/>
        </w:rPr>
      </w:pPr>
      <w:r w:rsidRPr="00596B70">
        <w:rPr>
          <w:rStyle w:val="normaltextrun"/>
          <w:rFonts w:ascii="Comic Sans MS" w:hAnsi="Comic Sans MS" w:cs="Segoe UI"/>
          <w:b/>
          <w:bCs/>
          <w:sz w:val="22"/>
          <w:szCs w:val="22"/>
        </w:rPr>
        <w:t>Invasion</w:t>
      </w:r>
    </w:p>
    <w:p w:rsidR="00596B70" w:rsidRPr="00596B70" w:rsidRDefault="00596B70" w:rsidP="00596B70">
      <w:pPr>
        <w:pStyle w:val="paragraph"/>
        <w:numPr>
          <w:ilvl w:val="0"/>
          <w:numId w:val="14"/>
        </w:numPr>
        <w:spacing w:before="0" w:beforeAutospacing="0" w:after="0" w:afterAutospacing="0"/>
        <w:jc w:val="both"/>
        <w:textAlignment w:val="baseline"/>
        <w:rPr>
          <w:rStyle w:val="normaltextrun"/>
          <w:rFonts w:ascii="Comic Sans MS" w:hAnsi="Comic Sans MS" w:cs="Segoe UI"/>
          <w:b/>
          <w:bCs/>
          <w:sz w:val="22"/>
          <w:szCs w:val="22"/>
        </w:rPr>
      </w:pPr>
      <w:r w:rsidRPr="00596B70">
        <w:rPr>
          <w:rStyle w:val="normaltextrun"/>
          <w:rFonts w:ascii="Comic Sans MS" w:hAnsi="Comic Sans MS" w:cs="Segoe UI"/>
          <w:b/>
          <w:bCs/>
          <w:sz w:val="22"/>
          <w:szCs w:val="22"/>
        </w:rPr>
        <w:t xml:space="preserve">Technological change and advancement </w:t>
      </w:r>
    </w:p>
    <w:p w:rsidR="00596B70" w:rsidRPr="00596B70" w:rsidRDefault="00596B70" w:rsidP="00596B70">
      <w:pPr>
        <w:pStyle w:val="paragraph"/>
        <w:numPr>
          <w:ilvl w:val="0"/>
          <w:numId w:val="14"/>
        </w:numPr>
        <w:spacing w:before="0" w:beforeAutospacing="0" w:after="0" w:afterAutospacing="0"/>
        <w:jc w:val="both"/>
        <w:textAlignment w:val="baseline"/>
        <w:rPr>
          <w:rStyle w:val="normaltextrun"/>
          <w:rFonts w:ascii="Comic Sans MS" w:hAnsi="Comic Sans MS" w:cs="Segoe UI"/>
          <w:b/>
          <w:bCs/>
          <w:sz w:val="22"/>
          <w:szCs w:val="22"/>
        </w:rPr>
      </w:pPr>
      <w:r w:rsidRPr="00596B70">
        <w:rPr>
          <w:rStyle w:val="normaltextrun"/>
          <w:rFonts w:ascii="Comic Sans MS" w:hAnsi="Comic Sans MS" w:cs="Segoe UI"/>
          <w:b/>
          <w:bCs/>
          <w:sz w:val="22"/>
          <w:szCs w:val="22"/>
        </w:rPr>
        <w:t xml:space="preserve">Cultural change </w:t>
      </w:r>
    </w:p>
    <w:p w:rsidR="00596B70" w:rsidRPr="00596B70" w:rsidRDefault="00596B70" w:rsidP="00596B70">
      <w:pPr>
        <w:pStyle w:val="paragraph"/>
        <w:spacing w:before="0" w:beforeAutospacing="0" w:after="0" w:afterAutospacing="0"/>
        <w:jc w:val="both"/>
        <w:textAlignment w:val="baseline"/>
        <w:rPr>
          <w:rFonts w:ascii="Segoe UI" w:hAnsi="Segoe UI" w:cs="Segoe UI"/>
          <w:sz w:val="18"/>
          <w:szCs w:val="18"/>
        </w:rPr>
      </w:pPr>
      <w:r w:rsidRPr="00596B70">
        <w:rPr>
          <w:rStyle w:val="normaltextrun"/>
          <w:rFonts w:ascii="Comic Sans MS" w:hAnsi="Comic Sans MS" w:cs="Segoe UI"/>
          <w:b/>
          <w:bCs/>
          <w:sz w:val="22"/>
          <w:szCs w:val="22"/>
        </w:rPr>
        <w:t xml:space="preserve"> ‘Substantive’ knowledge’ </w:t>
      </w:r>
      <w:r w:rsidRPr="00596B70">
        <w:rPr>
          <w:rStyle w:val="normaltextrun"/>
          <w:rFonts w:ascii="Comic Sans MS" w:hAnsi="Comic Sans MS" w:cs="Segoe UI"/>
          <w:sz w:val="22"/>
          <w:szCs w:val="22"/>
        </w:rPr>
        <w:t>is carefully ‘curated’ and </w:t>
      </w:r>
      <w:r>
        <w:rPr>
          <w:rStyle w:val="normaltextrun"/>
          <w:rFonts w:ascii="Comic Sans MS" w:hAnsi="Comic Sans MS" w:cs="Segoe UI"/>
          <w:sz w:val="22"/>
          <w:szCs w:val="22"/>
        </w:rPr>
        <w:t>we use ‘Knowledge Organisers’ to present this core knowledge.</w:t>
      </w:r>
      <w:r w:rsidRPr="00596B70">
        <w:rPr>
          <w:rStyle w:val="normaltextrun"/>
          <w:rFonts w:ascii="Comic Sans MS" w:hAnsi="Comic Sans MS" w:cs="Segoe UI"/>
          <w:b/>
          <w:bCs/>
          <w:sz w:val="22"/>
          <w:szCs w:val="22"/>
        </w:rPr>
        <w:t xml:space="preserve"> Skills</w:t>
      </w:r>
      <w:r w:rsidRPr="00596B70">
        <w:rPr>
          <w:rStyle w:val="normaltextrun"/>
          <w:rFonts w:ascii="Comic Sans MS" w:hAnsi="Comic Sans MS" w:cs="Segoe UI"/>
          <w:sz w:val="22"/>
          <w:szCs w:val="22"/>
        </w:rPr>
        <w:t> are progressive through the use of</w:t>
      </w:r>
      <w:r>
        <w:rPr>
          <w:rStyle w:val="normaltextrun"/>
          <w:rFonts w:ascii="Comic Sans MS" w:hAnsi="Comic Sans MS" w:cs="Segoe UI"/>
          <w:sz w:val="22"/>
          <w:szCs w:val="22"/>
        </w:rPr>
        <w:t> the History</w:t>
      </w:r>
      <w:r w:rsidRPr="00596B70">
        <w:rPr>
          <w:rStyle w:val="normaltextrun"/>
          <w:rFonts w:ascii="Comic Sans MS" w:hAnsi="Comic Sans MS" w:cs="Segoe UI"/>
          <w:b/>
          <w:bCs/>
          <w:sz w:val="22"/>
          <w:szCs w:val="22"/>
        </w:rPr>
        <w:t xml:space="preserve"> Skills Progression Overview</w:t>
      </w:r>
      <w:r w:rsidRPr="00596B70">
        <w:rPr>
          <w:rStyle w:val="normaltextrun"/>
          <w:rFonts w:ascii="Comic Sans MS" w:hAnsi="Comic Sans MS" w:cs="Segoe UI"/>
          <w:sz w:val="22"/>
          <w:szCs w:val="22"/>
        </w:rPr>
        <w:t>. We are also deepening our understanding of </w:t>
      </w:r>
      <w:r w:rsidRPr="00596B70">
        <w:rPr>
          <w:rStyle w:val="normaltextrun"/>
          <w:rFonts w:ascii="Comic Sans MS" w:hAnsi="Comic Sans MS" w:cs="Segoe UI"/>
          <w:b/>
          <w:bCs/>
          <w:sz w:val="22"/>
          <w:szCs w:val="22"/>
        </w:rPr>
        <w:t>disciplinary knowledge</w:t>
      </w:r>
      <w:r w:rsidRPr="00596B70">
        <w:rPr>
          <w:rStyle w:val="normaltextrun"/>
          <w:rFonts w:ascii="Comic Sans MS" w:hAnsi="Comic Sans MS" w:cs="Segoe UI"/>
          <w:sz w:val="22"/>
          <w:szCs w:val="22"/>
        </w:rPr>
        <w:t> for each subject so that concepts connected to a unit of work are revisited across the age ranges. By revisiting the concepts rather than the topics, we are able to embed knowledge and create connections with prior understanding, therefore making the learning ‘sticky’.</w:t>
      </w:r>
      <w:r w:rsidRPr="00596B70">
        <w:rPr>
          <w:rStyle w:val="eop"/>
          <w:rFonts w:ascii="Comic Sans MS" w:hAnsi="Comic Sans MS" w:cs="Segoe UI"/>
          <w:sz w:val="22"/>
          <w:szCs w:val="22"/>
        </w:rPr>
        <w:t> </w:t>
      </w:r>
    </w:p>
    <w:p w:rsidR="00596B70" w:rsidRPr="00596B70" w:rsidRDefault="00596B70" w:rsidP="00596B70">
      <w:pPr>
        <w:pStyle w:val="paragraph"/>
        <w:spacing w:before="0" w:beforeAutospacing="0" w:after="0" w:afterAutospacing="0"/>
        <w:ind w:left="720"/>
        <w:textAlignment w:val="baseline"/>
        <w:rPr>
          <w:rFonts w:ascii="Segoe UI" w:hAnsi="Segoe UI" w:cs="Segoe UI"/>
          <w:sz w:val="18"/>
          <w:szCs w:val="18"/>
        </w:rPr>
      </w:pPr>
      <w:r w:rsidRPr="00596B70">
        <w:rPr>
          <w:rStyle w:val="eop"/>
          <w:rFonts w:ascii="Comic Sans MS" w:hAnsi="Comic Sans MS" w:cs="Segoe UI"/>
          <w:sz w:val="22"/>
          <w:szCs w:val="22"/>
        </w:rPr>
        <w:t> </w:t>
      </w:r>
    </w:p>
    <w:p w:rsidR="00596B70" w:rsidRPr="00596B70" w:rsidRDefault="00596B70" w:rsidP="00596B70">
      <w:pPr>
        <w:pStyle w:val="paragraph"/>
        <w:shd w:val="clear" w:color="auto" w:fill="FFFFFF"/>
        <w:spacing w:before="0" w:beforeAutospacing="0" w:after="0" w:afterAutospacing="0"/>
        <w:textAlignment w:val="baseline"/>
        <w:rPr>
          <w:rFonts w:ascii="Segoe UI" w:hAnsi="Segoe UI" w:cs="Segoe UI"/>
          <w:sz w:val="18"/>
          <w:szCs w:val="18"/>
        </w:rPr>
      </w:pPr>
      <w:r w:rsidRPr="00596B70">
        <w:rPr>
          <w:rStyle w:val="normaltextrun"/>
          <w:rFonts w:ascii="Comic Sans MS" w:hAnsi="Comic Sans MS" w:cs="Segoe UI"/>
          <w:b/>
          <w:bCs/>
          <w:sz w:val="22"/>
          <w:szCs w:val="22"/>
        </w:rPr>
        <w:t>Implementation</w:t>
      </w:r>
      <w:r w:rsidRPr="00596B70">
        <w:rPr>
          <w:rStyle w:val="eop"/>
          <w:rFonts w:ascii="Comic Sans MS" w:hAnsi="Comic Sans MS" w:cs="Segoe UI"/>
          <w:sz w:val="22"/>
          <w:szCs w:val="22"/>
        </w:rPr>
        <w:t> </w:t>
      </w:r>
    </w:p>
    <w:p w:rsidR="005747C1" w:rsidRDefault="005747C1" w:rsidP="00596B70">
      <w:pPr>
        <w:pStyle w:val="paragraph"/>
        <w:numPr>
          <w:ilvl w:val="0"/>
          <w:numId w:val="9"/>
        </w:numPr>
        <w:shd w:val="clear" w:color="auto" w:fill="FFFFFF"/>
        <w:spacing w:before="0" w:beforeAutospacing="0" w:after="0" w:afterAutospacing="0"/>
        <w:ind w:left="-60" w:firstLine="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We use the Historical Association to help support class planning</w:t>
      </w:r>
    </w:p>
    <w:p w:rsidR="00596B70" w:rsidRPr="00596B70" w:rsidRDefault="00596B70" w:rsidP="00596B70">
      <w:pPr>
        <w:pStyle w:val="paragraph"/>
        <w:numPr>
          <w:ilvl w:val="0"/>
          <w:numId w:val="9"/>
        </w:numPr>
        <w:shd w:val="clear" w:color="auto" w:fill="FFFFFF"/>
        <w:spacing w:before="0" w:beforeAutospacing="0" w:after="0" w:afterAutospacing="0"/>
        <w:ind w:left="-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t>Each class is taugh</w:t>
      </w:r>
      <w:r>
        <w:rPr>
          <w:rStyle w:val="normaltextrun"/>
          <w:rFonts w:ascii="Comic Sans MS" w:hAnsi="Comic Sans MS" w:cs="Segoe UI"/>
          <w:sz w:val="22"/>
          <w:szCs w:val="22"/>
        </w:rPr>
        <w:t>t History</w:t>
      </w:r>
      <w:r w:rsidRPr="00596B70">
        <w:rPr>
          <w:rStyle w:val="normaltextrun"/>
          <w:rFonts w:ascii="Comic Sans MS" w:hAnsi="Comic Sans MS" w:cs="Segoe UI"/>
          <w:sz w:val="22"/>
          <w:szCs w:val="22"/>
        </w:rPr>
        <w:t> weekly for half a term every term.</w:t>
      </w:r>
      <w:r w:rsidRPr="00596B70">
        <w:rPr>
          <w:rStyle w:val="eop"/>
          <w:rFonts w:ascii="Comic Sans MS" w:hAnsi="Comic Sans MS" w:cs="Segoe UI"/>
          <w:sz w:val="22"/>
          <w:szCs w:val="22"/>
        </w:rPr>
        <w:t> </w:t>
      </w:r>
    </w:p>
    <w:p w:rsidR="00596B70" w:rsidRPr="00596B70" w:rsidRDefault="00596B70" w:rsidP="00596B70">
      <w:pPr>
        <w:pStyle w:val="paragraph"/>
        <w:numPr>
          <w:ilvl w:val="0"/>
          <w:numId w:val="9"/>
        </w:numPr>
        <w:shd w:val="clear" w:color="auto" w:fill="FFFFFF"/>
        <w:spacing w:before="0" w:beforeAutospacing="0" w:after="0" w:afterAutospacing="0"/>
        <w:ind w:left="-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t>High expectations and ‘Cultural Capital’ is gained by:</w:t>
      </w:r>
      <w:r w:rsidRPr="00596B70">
        <w:rPr>
          <w:rStyle w:val="eop"/>
          <w:rFonts w:ascii="Comic Sans MS" w:hAnsi="Comic Sans MS" w:cs="Segoe UI"/>
          <w:sz w:val="22"/>
          <w:szCs w:val="22"/>
        </w:rPr>
        <w:t> </w:t>
      </w:r>
    </w:p>
    <w:p w:rsidR="00596B70" w:rsidRPr="00596B70" w:rsidRDefault="00596B70" w:rsidP="00596B70">
      <w:pPr>
        <w:pStyle w:val="paragraph"/>
        <w:numPr>
          <w:ilvl w:val="0"/>
          <w:numId w:val="9"/>
        </w:numPr>
        <w:spacing w:before="0" w:beforeAutospacing="0" w:after="0" w:afterAutospacing="0"/>
        <w:ind w:left="360" w:firstLine="0"/>
        <w:jc w:val="both"/>
        <w:textAlignment w:val="baseline"/>
        <w:rPr>
          <w:rFonts w:ascii="Comic Sans MS" w:hAnsi="Comic Sans MS" w:cs="Segoe UI"/>
          <w:sz w:val="22"/>
          <w:szCs w:val="22"/>
        </w:rPr>
      </w:pPr>
      <w:r w:rsidRPr="00596B70">
        <w:rPr>
          <w:rStyle w:val="normaltextrun"/>
          <w:rFonts w:ascii="Comic Sans MS" w:hAnsi="Comic Sans MS" w:cs="Segoe UI"/>
          <w:sz w:val="22"/>
          <w:szCs w:val="22"/>
        </w:rPr>
        <w:lastRenderedPageBreak/>
        <w:t>Using</w:t>
      </w:r>
      <w:r w:rsidRPr="00596B70">
        <w:rPr>
          <w:rStyle w:val="normaltextrun"/>
          <w:rFonts w:ascii="Comic Sans MS" w:hAnsi="Comic Sans MS" w:cs="Segoe UI"/>
          <w:b/>
          <w:bCs/>
          <w:sz w:val="22"/>
          <w:szCs w:val="22"/>
        </w:rPr>
        <w:t> high quality literature and texts</w:t>
      </w:r>
      <w:r w:rsidRPr="00596B70">
        <w:rPr>
          <w:rStyle w:val="normaltextrun"/>
          <w:rFonts w:ascii="Comic Sans MS" w:hAnsi="Comic Sans MS" w:cs="Segoe UI"/>
          <w:sz w:val="22"/>
          <w:szCs w:val="22"/>
        </w:rPr>
        <w:t> across the curriculum.</w:t>
      </w:r>
      <w:r w:rsidRPr="00596B70">
        <w:rPr>
          <w:rStyle w:val="eop"/>
          <w:rFonts w:ascii="Comic Sans MS" w:hAnsi="Comic Sans MS" w:cs="Segoe UI"/>
          <w:sz w:val="22"/>
          <w:szCs w:val="22"/>
        </w:rPr>
        <w:t> </w:t>
      </w:r>
    </w:p>
    <w:p w:rsidR="00596B70" w:rsidRPr="00596B70" w:rsidRDefault="00596B70" w:rsidP="00596B70">
      <w:pPr>
        <w:pStyle w:val="paragraph"/>
        <w:numPr>
          <w:ilvl w:val="0"/>
          <w:numId w:val="10"/>
        </w:numPr>
        <w:spacing w:before="0" w:beforeAutospacing="0" w:after="0" w:afterAutospacing="0"/>
        <w:ind w:left="360" w:firstLine="0"/>
        <w:jc w:val="both"/>
        <w:textAlignment w:val="baseline"/>
        <w:rPr>
          <w:rFonts w:ascii="Comic Sans MS" w:hAnsi="Comic Sans MS" w:cs="Segoe UI"/>
          <w:sz w:val="22"/>
          <w:szCs w:val="22"/>
        </w:rPr>
      </w:pPr>
      <w:r w:rsidRPr="00596B70">
        <w:rPr>
          <w:rStyle w:val="normaltextrun"/>
          <w:rFonts w:ascii="Comic Sans MS" w:hAnsi="Comic Sans MS" w:cs="Segoe UI"/>
          <w:sz w:val="22"/>
          <w:szCs w:val="22"/>
        </w:rPr>
        <w:t>Valuing </w:t>
      </w:r>
      <w:r w:rsidRPr="00596B70">
        <w:rPr>
          <w:rStyle w:val="normaltextrun"/>
          <w:rFonts w:ascii="Comic Sans MS" w:hAnsi="Comic Sans MS" w:cs="Segoe UI"/>
          <w:b/>
          <w:bCs/>
          <w:sz w:val="22"/>
          <w:szCs w:val="22"/>
        </w:rPr>
        <w:t>‘</w:t>
      </w:r>
      <w:proofErr w:type="spellStart"/>
      <w:r w:rsidRPr="00596B70">
        <w:rPr>
          <w:rStyle w:val="normaltextrun"/>
          <w:rFonts w:ascii="Comic Sans MS" w:hAnsi="Comic Sans MS" w:cs="Segoe UI"/>
          <w:b/>
          <w:bCs/>
          <w:sz w:val="22"/>
          <w:szCs w:val="22"/>
        </w:rPr>
        <w:t>oracy</w:t>
      </w:r>
      <w:proofErr w:type="spellEnd"/>
      <w:r w:rsidRPr="00596B70">
        <w:rPr>
          <w:rStyle w:val="normaltextrun"/>
          <w:rFonts w:ascii="Comic Sans MS" w:hAnsi="Comic Sans MS" w:cs="Segoe UI"/>
          <w:b/>
          <w:bCs/>
          <w:sz w:val="22"/>
          <w:szCs w:val="22"/>
        </w:rPr>
        <w:t>’</w:t>
      </w:r>
      <w:r w:rsidRPr="00596B70">
        <w:rPr>
          <w:rStyle w:val="normaltextrun"/>
          <w:rFonts w:ascii="Comic Sans MS" w:hAnsi="Comic Sans MS" w:cs="Segoe UI"/>
          <w:sz w:val="22"/>
          <w:szCs w:val="22"/>
        </w:rPr>
        <w:t> and teaching high-level </w:t>
      </w:r>
      <w:r w:rsidRPr="00596B70">
        <w:rPr>
          <w:rStyle w:val="normaltextrun"/>
          <w:rFonts w:ascii="Comic Sans MS" w:hAnsi="Comic Sans MS" w:cs="Segoe UI"/>
          <w:b/>
          <w:bCs/>
          <w:sz w:val="22"/>
          <w:szCs w:val="22"/>
        </w:rPr>
        <w:t>vocabulary.</w:t>
      </w:r>
      <w:r w:rsidRPr="00596B70">
        <w:rPr>
          <w:rStyle w:val="eop"/>
          <w:rFonts w:ascii="Comic Sans MS" w:hAnsi="Comic Sans MS" w:cs="Segoe UI"/>
          <w:sz w:val="22"/>
          <w:szCs w:val="22"/>
        </w:rPr>
        <w:t> </w:t>
      </w:r>
    </w:p>
    <w:p w:rsidR="00596B70" w:rsidRPr="00596B70" w:rsidRDefault="00596B70" w:rsidP="00596B70">
      <w:pPr>
        <w:pStyle w:val="paragraph"/>
        <w:numPr>
          <w:ilvl w:val="0"/>
          <w:numId w:val="10"/>
        </w:numPr>
        <w:spacing w:before="0" w:beforeAutospacing="0" w:after="0" w:afterAutospacing="0"/>
        <w:ind w:left="360" w:firstLine="0"/>
        <w:jc w:val="both"/>
        <w:textAlignment w:val="baseline"/>
        <w:rPr>
          <w:rFonts w:ascii="Comic Sans MS" w:hAnsi="Comic Sans MS" w:cs="Segoe UI"/>
          <w:sz w:val="22"/>
          <w:szCs w:val="22"/>
        </w:rPr>
      </w:pPr>
      <w:r w:rsidRPr="00596B70">
        <w:rPr>
          <w:rStyle w:val="normaltextrun"/>
          <w:rFonts w:ascii="Comic Sans MS" w:hAnsi="Comic Sans MS" w:cs="Segoe UI"/>
          <w:sz w:val="22"/>
          <w:szCs w:val="22"/>
        </w:rPr>
        <w:t>Using </w:t>
      </w:r>
      <w:r w:rsidRPr="00596B70">
        <w:rPr>
          <w:rStyle w:val="normaltextrun"/>
          <w:rFonts w:ascii="Comic Sans MS" w:hAnsi="Comic Sans MS" w:cs="Segoe UI"/>
          <w:b/>
          <w:bCs/>
          <w:sz w:val="22"/>
          <w:szCs w:val="22"/>
        </w:rPr>
        <w:t>‘authentic’</w:t>
      </w:r>
      <w:r w:rsidRPr="00596B70">
        <w:rPr>
          <w:rStyle w:val="normaltextrun"/>
          <w:rFonts w:ascii="Comic Sans MS" w:hAnsi="Comic Sans MS" w:cs="Segoe UI"/>
          <w:sz w:val="22"/>
          <w:szCs w:val="22"/>
        </w:rPr>
        <w:t> high quality resources.</w:t>
      </w:r>
      <w:r w:rsidRPr="00596B70">
        <w:rPr>
          <w:rStyle w:val="normaltextrun"/>
          <w:sz w:val="22"/>
          <w:szCs w:val="22"/>
        </w:rPr>
        <w:t>  </w:t>
      </w:r>
      <w:r w:rsidRPr="00596B70">
        <w:rPr>
          <w:rStyle w:val="eop"/>
          <w:rFonts w:ascii="Comic Sans MS" w:hAnsi="Comic Sans MS" w:cs="Segoe UI"/>
          <w:sz w:val="22"/>
          <w:szCs w:val="22"/>
        </w:rPr>
        <w:t> </w:t>
      </w:r>
    </w:p>
    <w:p w:rsidR="00596B70" w:rsidRPr="00596B70" w:rsidRDefault="00596B70" w:rsidP="00596B70">
      <w:pPr>
        <w:pStyle w:val="paragraph"/>
        <w:numPr>
          <w:ilvl w:val="0"/>
          <w:numId w:val="10"/>
        </w:numPr>
        <w:spacing w:before="0" w:beforeAutospacing="0" w:after="0" w:afterAutospacing="0"/>
        <w:ind w:left="360" w:firstLine="0"/>
        <w:jc w:val="both"/>
        <w:textAlignment w:val="baseline"/>
        <w:rPr>
          <w:rFonts w:ascii="Comic Sans MS" w:hAnsi="Comic Sans MS" w:cs="Segoe UI"/>
          <w:sz w:val="22"/>
          <w:szCs w:val="22"/>
        </w:rPr>
      </w:pPr>
      <w:r w:rsidRPr="00596B70">
        <w:rPr>
          <w:rStyle w:val="normaltextrun"/>
          <w:rFonts w:ascii="Comic Sans MS" w:hAnsi="Comic Sans MS" w:cs="Segoe UI"/>
          <w:sz w:val="22"/>
          <w:szCs w:val="22"/>
        </w:rPr>
        <w:t>Making links to</w:t>
      </w:r>
      <w:r w:rsidRPr="00596B70">
        <w:rPr>
          <w:rStyle w:val="normaltextrun"/>
          <w:rFonts w:ascii="Comic Sans MS" w:hAnsi="Comic Sans MS" w:cs="Segoe UI"/>
          <w:b/>
          <w:bCs/>
          <w:sz w:val="22"/>
          <w:szCs w:val="22"/>
        </w:rPr>
        <w:t> ‘Primary Futures’ </w:t>
      </w:r>
      <w:r w:rsidRPr="00596B70">
        <w:rPr>
          <w:rStyle w:val="normaltextrun"/>
          <w:rFonts w:ascii="Comic Sans MS" w:hAnsi="Comic Sans MS" w:cs="Segoe UI"/>
          <w:sz w:val="22"/>
          <w:szCs w:val="22"/>
        </w:rPr>
        <w:t>which shows children how what they are learning at school can lead to an interesting, exciting future, job or career.</w:t>
      </w:r>
      <w:r w:rsidRPr="00596B70">
        <w:rPr>
          <w:rStyle w:val="eop"/>
          <w:rFonts w:ascii="Comic Sans MS" w:hAnsi="Comic Sans MS" w:cs="Segoe UI"/>
          <w:sz w:val="22"/>
          <w:szCs w:val="22"/>
        </w:rPr>
        <w:t> </w:t>
      </w:r>
    </w:p>
    <w:p w:rsidR="00596B70" w:rsidRPr="00596B70" w:rsidRDefault="00596B70" w:rsidP="00596B70">
      <w:pPr>
        <w:pStyle w:val="paragraph"/>
        <w:numPr>
          <w:ilvl w:val="0"/>
          <w:numId w:val="10"/>
        </w:numPr>
        <w:shd w:val="clear" w:color="auto" w:fill="FFFFFF"/>
        <w:spacing w:before="0" w:beforeAutospacing="0" w:after="0" w:afterAutospacing="0"/>
        <w:ind w:left="-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t>Teachers use ‘Assessment for Learning’ strategies including ‘fast feedback’ and the ‘Teacher Assessment Record’ to check learners’ understanding systematically, identify misconceptions accurately and provide clear, direct feedback. </w:t>
      </w:r>
      <w:r w:rsidRPr="00596B70">
        <w:rPr>
          <w:rStyle w:val="eop"/>
          <w:rFonts w:ascii="Comic Sans MS" w:hAnsi="Comic Sans MS" w:cs="Segoe UI"/>
          <w:sz w:val="22"/>
          <w:szCs w:val="22"/>
        </w:rPr>
        <w:t> </w:t>
      </w:r>
    </w:p>
    <w:p w:rsidR="00596B70" w:rsidRPr="00596B70" w:rsidRDefault="00596B70" w:rsidP="00596B70">
      <w:pPr>
        <w:pStyle w:val="paragraph"/>
        <w:numPr>
          <w:ilvl w:val="0"/>
          <w:numId w:val="10"/>
        </w:numPr>
        <w:shd w:val="clear" w:color="auto" w:fill="FFFFFF"/>
        <w:spacing w:before="0" w:beforeAutospacing="0" w:after="0" w:afterAutospacing="0"/>
        <w:ind w:left="-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t>In</w:t>
      </w:r>
      <w:r>
        <w:rPr>
          <w:rStyle w:val="normaltextrun"/>
          <w:rFonts w:ascii="Comic Sans MS" w:hAnsi="Comic Sans MS" w:cs="Segoe UI"/>
          <w:sz w:val="22"/>
          <w:szCs w:val="22"/>
        </w:rPr>
        <w:t xml:space="preserve"> History </w:t>
      </w:r>
      <w:r w:rsidRPr="00596B70">
        <w:rPr>
          <w:rStyle w:val="normaltextrun"/>
          <w:rFonts w:ascii="Comic Sans MS" w:hAnsi="Comic Sans MS" w:cs="Segoe UI"/>
          <w:sz w:val="22"/>
          <w:szCs w:val="22"/>
        </w:rPr>
        <w:t>we develop sticky knowledge by:</w:t>
      </w:r>
      <w:r w:rsidRPr="00596B70">
        <w:rPr>
          <w:rStyle w:val="eop"/>
          <w:rFonts w:ascii="Comic Sans MS" w:hAnsi="Comic Sans MS" w:cs="Segoe UI"/>
          <w:sz w:val="22"/>
          <w:szCs w:val="22"/>
        </w:rPr>
        <w:t> </w:t>
      </w:r>
    </w:p>
    <w:p w:rsidR="00596B70" w:rsidRPr="00596B70" w:rsidRDefault="00596B70" w:rsidP="00596B70">
      <w:pPr>
        <w:pStyle w:val="paragraph"/>
        <w:numPr>
          <w:ilvl w:val="0"/>
          <w:numId w:val="11"/>
        </w:numPr>
        <w:shd w:val="clear" w:color="auto" w:fill="FFFFFF"/>
        <w:spacing w:before="0" w:beforeAutospacing="0" w:after="0" w:afterAutospacing="0"/>
        <w:ind w:left="360" w:firstLine="0"/>
        <w:jc w:val="both"/>
        <w:textAlignment w:val="baseline"/>
        <w:rPr>
          <w:rFonts w:ascii="Comic Sans MS" w:hAnsi="Comic Sans MS" w:cs="Segoe UI"/>
          <w:sz w:val="22"/>
          <w:szCs w:val="22"/>
        </w:rPr>
      </w:pPr>
      <w:r w:rsidRPr="00596B70">
        <w:rPr>
          <w:rStyle w:val="normaltextrun"/>
          <w:rFonts w:ascii="Comic Sans MS" w:hAnsi="Comic Sans MS" w:cs="Segoe UI"/>
          <w:sz w:val="22"/>
          <w:szCs w:val="22"/>
        </w:rPr>
        <w:t>Building opportunities for retrieval practice within the topic </w:t>
      </w:r>
      <w:proofErr w:type="spellStart"/>
      <w:r w:rsidRPr="00596B70">
        <w:rPr>
          <w:rStyle w:val="normaltextrun"/>
          <w:rFonts w:ascii="Comic Sans MS" w:hAnsi="Comic Sans MS" w:cs="Segoe UI"/>
          <w:sz w:val="22"/>
          <w:szCs w:val="22"/>
        </w:rPr>
        <w:t>E.g</w:t>
      </w:r>
      <w:proofErr w:type="spellEnd"/>
      <w:r w:rsidRPr="00596B70">
        <w:rPr>
          <w:rStyle w:val="normaltextrun"/>
          <w:rFonts w:ascii="Comic Sans MS" w:hAnsi="Comic Sans MS" w:cs="Segoe UI"/>
          <w:sz w:val="22"/>
          <w:szCs w:val="22"/>
        </w:rPr>
        <w:t> Through low stakes mini-quizzes, use of flash cards, multiple choice questions or short ‘Q and A’ activities. </w:t>
      </w:r>
      <w:r w:rsidRPr="00596B70">
        <w:rPr>
          <w:rStyle w:val="eop"/>
          <w:rFonts w:ascii="Comic Sans MS" w:hAnsi="Comic Sans MS" w:cs="Segoe UI"/>
          <w:sz w:val="22"/>
          <w:szCs w:val="22"/>
        </w:rPr>
        <w:t> </w:t>
      </w:r>
    </w:p>
    <w:p w:rsidR="00596B70" w:rsidRPr="00596B70" w:rsidRDefault="00596B70" w:rsidP="00596B70">
      <w:pPr>
        <w:pStyle w:val="paragraph"/>
        <w:numPr>
          <w:ilvl w:val="0"/>
          <w:numId w:val="11"/>
        </w:numPr>
        <w:shd w:val="clear" w:color="auto" w:fill="FFFFFF"/>
        <w:spacing w:before="0" w:beforeAutospacing="0" w:after="0" w:afterAutospacing="0"/>
        <w:ind w:left="360" w:firstLine="0"/>
        <w:jc w:val="both"/>
        <w:textAlignment w:val="baseline"/>
        <w:rPr>
          <w:rFonts w:ascii="Comic Sans MS" w:hAnsi="Comic Sans MS" w:cs="Segoe UI"/>
          <w:sz w:val="22"/>
          <w:szCs w:val="22"/>
        </w:rPr>
      </w:pPr>
      <w:r w:rsidRPr="00596B70">
        <w:rPr>
          <w:rStyle w:val="normaltextrun"/>
          <w:rFonts w:ascii="Comic Sans MS" w:hAnsi="Comic Sans MS" w:cs="Segoe UI"/>
          <w:sz w:val="22"/>
          <w:szCs w:val="22"/>
        </w:rPr>
        <w:t>Using ‘Flashbacks’ to retrieve knowledge and skills from last week, last term and last year.</w:t>
      </w:r>
      <w:r w:rsidRPr="00596B70">
        <w:rPr>
          <w:rStyle w:val="eop"/>
          <w:rFonts w:ascii="Comic Sans MS" w:hAnsi="Comic Sans MS" w:cs="Segoe UI"/>
          <w:sz w:val="22"/>
          <w:szCs w:val="22"/>
        </w:rPr>
        <w:t> </w:t>
      </w:r>
    </w:p>
    <w:p w:rsidR="00596B70" w:rsidRPr="00596B70" w:rsidRDefault="00596B70" w:rsidP="00596B70">
      <w:pPr>
        <w:pStyle w:val="paragraph"/>
        <w:numPr>
          <w:ilvl w:val="0"/>
          <w:numId w:val="11"/>
        </w:numPr>
        <w:shd w:val="clear" w:color="auto" w:fill="FFFFFF"/>
        <w:spacing w:before="0" w:beforeAutospacing="0" w:after="0" w:afterAutospacing="0"/>
        <w:ind w:left="360" w:firstLine="0"/>
        <w:jc w:val="both"/>
        <w:textAlignment w:val="baseline"/>
        <w:rPr>
          <w:rFonts w:ascii="Comic Sans MS" w:hAnsi="Comic Sans MS" w:cs="Segoe UI"/>
          <w:sz w:val="22"/>
          <w:szCs w:val="22"/>
        </w:rPr>
      </w:pPr>
      <w:r w:rsidRPr="00596B70">
        <w:rPr>
          <w:rStyle w:val="normaltextrun"/>
          <w:rFonts w:ascii="Comic Sans MS" w:hAnsi="Comic Sans MS" w:cs="Segoe UI"/>
          <w:sz w:val="22"/>
          <w:szCs w:val="22"/>
        </w:rPr>
        <w:t>Using knowledge organisers.</w:t>
      </w:r>
      <w:r w:rsidRPr="00596B70">
        <w:rPr>
          <w:rStyle w:val="eop"/>
          <w:rFonts w:ascii="Comic Sans MS" w:hAnsi="Comic Sans MS" w:cs="Segoe UI"/>
          <w:sz w:val="22"/>
          <w:szCs w:val="22"/>
        </w:rPr>
        <w:t> </w:t>
      </w:r>
    </w:p>
    <w:p w:rsidR="00596B70" w:rsidRPr="00596B70" w:rsidRDefault="00596B70" w:rsidP="00596B70">
      <w:pPr>
        <w:pStyle w:val="paragraph"/>
        <w:numPr>
          <w:ilvl w:val="0"/>
          <w:numId w:val="11"/>
        </w:numPr>
        <w:shd w:val="clear" w:color="auto" w:fill="FFFFFF"/>
        <w:spacing w:before="0" w:beforeAutospacing="0" w:after="0" w:afterAutospacing="0"/>
        <w:ind w:left="360" w:firstLine="0"/>
        <w:jc w:val="both"/>
        <w:textAlignment w:val="baseline"/>
        <w:rPr>
          <w:rFonts w:ascii="Comic Sans MS" w:hAnsi="Comic Sans MS" w:cs="Segoe UI"/>
          <w:sz w:val="22"/>
          <w:szCs w:val="22"/>
        </w:rPr>
      </w:pPr>
      <w:r w:rsidRPr="00596B70">
        <w:rPr>
          <w:rStyle w:val="normaltextrun"/>
          <w:rFonts w:ascii="Comic Sans MS" w:hAnsi="Comic Sans MS" w:cs="Segoe UI"/>
          <w:sz w:val="22"/>
          <w:szCs w:val="22"/>
        </w:rPr>
        <w:t>Integrating new knowledge into larger key concepts</w:t>
      </w:r>
      <w:r w:rsidRPr="00596B70">
        <w:rPr>
          <w:rStyle w:val="eop"/>
          <w:rFonts w:ascii="Comic Sans MS" w:hAnsi="Comic Sans MS" w:cs="Segoe UI"/>
          <w:sz w:val="22"/>
          <w:szCs w:val="22"/>
        </w:rPr>
        <w:t> </w:t>
      </w:r>
    </w:p>
    <w:p w:rsidR="00596B70" w:rsidRPr="00596B70" w:rsidRDefault="00596B70" w:rsidP="00596B70">
      <w:pPr>
        <w:pStyle w:val="paragraph"/>
        <w:shd w:val="clear" w:color="auto" w:fill="FFFFFF"/>
        <w:spacing w:before="0" w:beforeAutospacing="0" w:after="0" w:afterAutospacing="0"/>
        <w:jc w:val="both"/>
        <w:textAlignment w:val="baseline"/>
        <w:rPr>
          <w:rFonts w:ascii="Segoe UI" w:hAnsi="Segoe UI" w:cs="Segoe UI"/>
          <w:sz w:val="18"/>
          <w:szCs w:val="18"/>
        </w:rPr>
      </w:pPr>
      <w:r w:rsidRPr="00596B70">
        <w:rPr>
          <w:rStyle w:val="normaltextrun"/>
          <w:rFonts w:ascii="Comic Sans MS" w:hAnsi="Comic Sans MS" w:cs="Segoe UI"/>
          <w:b/>
          <w:bCs/>
          <w:sz w:val="22"/>
          <w:szCs w:val="22"/>
        </w:rPr>
        <w:t>Impact</w:t>
      </w:r>
      <w:r w:rsidRPr="00596B70">
        <w:rPr>
          <w:rStyle w:val="eop"/>
          <w:rFonts w:ascii="Comic Sans MS" w:hAnsi="Comic Sans MS" w:cs="Segoe UI"/>
          <w:sz w:val="22"/>
          <w:szCs w:val="22"/>
        </w:rPr>
        <w:t> </w:t>
      </w:r>
    </w:p>
    <w:p w:rsidR="00596B70" w:rsidRPr="00596B70" w:rsidRDefault="00596B70" w:rsidP="00497454">
      <w:pPr>
        <w:pStyle w:val="paragraph"/>
        <w:numPr>
          <w:ilvl w:val="0"/>
          <w:numId w:val="15"/>
        </w:numPr>
        <w:shd w:val="clear" w:color="auto" w:fill="FFFFFF"/>
        <w:spacing w:before="0" w:beforeAutospacing="0" w:after="0" w:afterAutospacing="0"/>
        <w:textAlignment w:val="baseline"/>
        <w:rPr>
          <w:rFonts w:ascii="Comic Sans MS" w:hAnsi="Comic Sans MS" w:cs="Segoe UI"/>
          <w:sz w:val="22"/>
          <w:szCs w:val="22"/>
        </w:rPr>
      </w:pPr>
      <w:r>
        <w:rPr>
          <w:rStyle w:val="normaltextrun"/>
          <w:rFonts w:ascii="Comic Sans MS" w:hAnsi="Comic Sans MS" w:cs="Segoe UI"/>
          <w:sz w:val="22"/>
          <w:szCs w:val="22"/>
        </w:rPr>
        <w:t xml:space="preserve">In History we want learners to develop detailed knowledge and skills and as a result, achieve well. </w:t>
      </w:r>
      <w:r w:rsidR="00497454">
        <w:rPr>
          <w:rStyle w:val="normaltextrun"/>
          <w:rFonts w:ascii="Comic Sans MS" w:hAnsi="Comic Sans MS" w:cs="Segoe UI"/>
          <w:sz w:val="22"/>
          <w:szCs w:val="22"/>
        </w:rPr>
        <w:t xml:space="preserve">This will be reflected in the children’s use of vocabulary and questioning, pupils’ History books and their evaluations which form the end of unit assessments. </w:t>
      </w:r>
      <w:r w:rsidRPr="00596B70">
        <w:rPr>
          <w:rStyle w:val="normaltextrun"/>
          <w:rFonts w:ascii="Comic Sans MS" w:hAnsi="Comic Sans MS" w:cs="Segoe UI"/>
          <w:sz w:val="22"/>
          <w:szCs w:val="22"/>
        </w:rPr>
        <w:t>These may include double-page spreads, written tasks or explanatory posters. We want children to be able to talk confidently about what they have learned and how this is connected to other units of work they have been taught. </w:t>
      </w:r>
      <w:r w:rsidRPr="00596B70">
        <w:rPr>
          <w:rStyle w:val="eop"/>
          <w:rFonts w:ascii="Comic Sans MS" w:hAnsi="Comic Sans MS" w:cs="Segoe UI"/>
          <w:sz w:val="22"/>
          <w:szCs w:val="22"/>
        </w:rPr>
        <w:t> </w:t>
      </w:r>
    </w:p>
    <w:p w:rsidR="00596B70" w:rsidRPr="00596B70" w:rsidRDefault="00596B70" w:rsidP="00596B70">
      <w:pPr>
        <w:pStyle w:val="paragraph"/>
        <w:numPr>
          <w:ilvl w:val="0"/>
          <w:numId w:val="12"/>
        </w:numPr>
        <w:shd w:val="clear" w:color="auto" w:fill="FFFFFF"/>
        <w:spacing w:before="0" w:beforeAutospacing="0" w:after="0" w:afterAutospacing="0"/>
        <w:ind w:left="-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t xml:space="preserve">The Subject Leader uses </w:t>
      </w:r>
      <w:r>
        <w:rPr>
          <w:rStyle w:val="normaltextrun"/>
          <w:rFonts w:ascii="Comic Sans MS" w:hAnsi="Comic Sans MS" w:cs="Segoe UI"/>
          <w:sz w:val="22"/>
          <w:szCs w:val="22"/>
        </w:rPr>
        <w:t xml:space="preserve">a range of tools to evaluate the History Curriculum </w:t>
      </w:r>
      <w:r w:rsidRPr="00596B70">
        <w:rPr>
          <w:rStyle w:val="normaltextrun"/>
          <w:rFonts w:ascii="Comic Sans MS" w:hAnsi="Comic Sans MS" w:cs="Segoe UI"/>
          <w:sz w:val="22"/>
          <w:szCs w:val="22"/>
        </w:rPr>
        <w:t>including end of unit assessments, staff and pupil interviews. They will ask:</w:t>
      </w:r>
      <w:r w:rsidRPr="00596B70">
        <w:rPr>
          <w:rStyle w:val="eop"/>
          <w:rFonts w:ascii="Comic Sans MS" w:hAnsi="Comic Sans MS" w:cs="Segoe UI"/>
          <w:sz w:val="22"/>
          <w:szCs w:val="22"/>
        </w:rPr>
        <w:t> </w:t>
      </w:r>
    </w:p>
    <w:p w:rsidR="00596B70" w:rsidRPr="00596B70" w:rsidRDefault="00596B70" w:rsidP="00596B70">
      <w:pPr>
        <w:pStyle w:val="paragraph"/>
        <w:numPr>
          <w:ilvl w:val="0"/>
          <w:numId w:val="12"/>
        </w:numPr>
        <w:spacing w:before="0" w:beforeAutospacing="0" w:after="0" w:afterAutospacing="0"/>
        <w:ind w:left="3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t>Is the curriculum working- what do assessments tell me? Are children progressing?</w:t>
      </w:r>
      <w:r w:rsidRPr="00596B70">
        <w:rPr>
          <w:rStyle w:val="eop"/>
          <w:rFonts w:ascii="Comic Sans MS" w:hAnsi="Comic Sans MS" w:cs="Segoe UI"/>
          <w:sz w:val="22"/>
          <w:szCs w:val="22"/>
        </w:rPr>
        <w:t> </w:t>
      </w:r>
    </w:p>
    <w:p w:rsidR="00596B70" w:rsidRPr="00596B70" w:rsidRDefault="00596B70" w:rsidP="00596B70">
      <w:pPr>
        <w:pStyle w:val="paragraph"/>
        <w:numPr>
          <w:ilvl w:val="0"/>
          <w:numId w:val="12"/>
        </w:numPr>
        <w:spacing w:before="0" w:beforeAutospacing="0" w:after="0" w:afterAutospacing="0"/>
        <w:ind w:left="3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t>What impact is the curriculum having? If children are not progressing, is my subject sequenced correctly? Are layers of learning there? Are we revisiting things enough? Is teacher subject knowledge good enough? Are we meeting the needs of SEND pupils? </w:t>
      </w:r>
      <w:r w:rsidRPr="00596B70">
        <w:rPr>
          <w:rStyle w:val="eop"/>
          <w:rFonts w:ascii="Comic Sans MS" w:hAnsi="Comic Sans MS" w:cs="Segoe UI"/>
          <w:sz w:val="22"/>
          <w:szCs w:val="22"/>
        </w:rPr>
        <w:t> </w:t>
      </w:r>
    </w:p>
    <w:p w:rsidR="00596B70" w:rsidRPr="00596B70" w:rsidRDefault="00596B70" w:rsidP="00596B70">
      <w:pPr>
        <w:pStyle w:val="paragraph"/>
        <w:numPr>
          <w:ilvl w:val="0"/>
          <w:numId w:val="12"/>
        </w:numPr>
        <w:shd w:val="clear" w:color="auto" w:fill="FFFFFF"/>
        <w:spacing w:before="0" w:beforeAutospacing="0" w:after="0" w:afterAutospacing="0"/>
        <w:ind w:left="3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t>What can/cannot children do? What have they learned/not learned? How do I know?</w:t>
      </w:r>
      <w:r w:rsidRPr="00596B70">
        <w:rPr>
          <w:rStyle w:val="eop"/>
          <w:rFonts w:ascii="Comic Sans MS" w:hAnsi="Comic Sans MS" w:cs="Segoe UI"/>
          <w:sz w:val="22"/>
          <w:szCs w:val="22"/>
        </w:rPr>
        <w:t> </w:t>
      </w:r>
    </w:p>
    <w:p w:rsidR="00596B70" w:rsidRPr="00596B70" w:rsidRDefault="00596B70" w:rsidP="00596B70">
      <w:pPr>
        <w:pStyle w:val="paragraph"/>
        <w:numPr>
          <w:ilvl w:val="0"/>
          <w:numId w:val="13"/>
        </w:numPr>
        <w:spacing w:before="0" w:beforeAutospacing="0" w:after="0" w:afterAutospacing="0"/>
        <w:ind w:left="360" w:firstLine="0"/>
        <w:textAlignment w:val="baseline"/>
        <w:rPr>
          <w:rFonts w:ascii="Comic Sans MS" w:hAnsi="Comic Sans MS" w:cs="Segoe UI"/>
          <w:sz w:val="22"/>
          <w:szCs w:val="22"/>
        </w:rPr>
      </w:pPr>
      <w:r w:rsidRPr="00596B70">
        <w:rPr>
          <w:rStyle w:val="normaltextrun"/>
          <w:rFonts w:ascii="Comic Sans MS" w:hAnsi="Comic Sans MS" w:cs="Segoe UI"/>
          <w:sz w:val="22"/>
          <w:szCs w:val="22"/>
        </w:rPr>
        <w:t xml:space="preserve">What is this telling me about the organisation and sequence of </w:t>
      </w:r>
      <w:r w:rsidR="0028324B">
        <w:rPr>
          <w:rStyle w:val="normaltextrun"/>
          <w:rFonts w:ascii="Comic Sans MS" w:hAnsi="Comic Sans MS" w:cs="Segoe UI"/>
          <w:sz w:val="22"/>
          <w:szCs w:val="22"/>
        </w:rPr>
        <w:t>the History</w:t>
      </w:r>
      <w:bookmarkStart w:id="0" w:name="_GoBack"/>
      <w:bookmarkEnd w:id="0"/>
      <w:r w:rsidRPr="00596B70">
        <w:rPr>
          <w:rStyle w:val="normaltextrun"/>
          <w:rFonts w:ascii="Comic Sans MS" w:hAnsi="Comic Sans MS" w:cs="Segoe UI"/>
          <w:sz w:val="22"/>
          <w:szCs w:val="22"/>
        </w:rPr>
        <w:t> curriculum?</w:t>
      </w:r>
      <w:r w:rsidRPr="00596B70">
        <w:rPr>
          <w:rStyle w:val="eop"/>
          <w:rFonts w:ascii="Comic Sans MS" w:hAnsi="Comic Sans MS" w:cs="Segoe UI"/>
          <w:sz w:val="22"/>
          <w:szCs w:val="22"/>
        </w:rPr>
        <w:t> </w:t>
      </w:r>
    </w:p>
    <w:p w:rsidR="00596B70" w:rsidRPr="00596B70" w:rsidRDefault="00596B70" w:rsidP="00596B70">
      <w:pPr>
        <w:pStyle w:val="paragraph"/>
        <w:spacing w:before="0" w:beforeAutospacing="0" w:after="0" w:afterAutospacing="0"/>
        <w:ind w:left="720"/>
        <w:textAlignment w:val="baseline"/>
        <w:rPr>
          <w:rFonts w:ascii="Segoe UI" w:hAnsi="Segoe UI" w:cs="Segoe UI"/>
          <w:sz w:val="18"/>
          <w:szCs w:val="18"/>
        </w:rPr>
      </w:pPr>
      <w:r w:rsidRPr="00596B70">
        <w:rPr>
          <w:rStyle w:val="eop"/>
          <w:rFonts w:ascii="Comic Sans MS" w:hAnsi="Comic Sans MS" w:cs="Segoe UI"/>
          <w:sz w:val="22"/>
          <w:szCs w:val="22"/>
        </w:rPr>
        <w:t> </w:t>
      </w:r>
    </w:p>
    <w:p w:rsidR="00596B70" w:rsidRDefault="00596B70" w:rsidP="00596B70">
      <w:pPr>
        <w:pStyle w:val="paragraph"/>
        <w:spacing w:before="0" w:beforeAutospacing="0" w:after="0" w:afterAutospacing="0"/>
        <w:jc w:val="right"/>
        <w:textAlignment w:val="baseline"/>
        <w:rPr>
          <w:rFonts w:ascii="Segoe UI" w:hAnsi="Segoe UI" w:cs="Segoe UI"/>
          <w:sz w:val="18"/>
          <w:szCs w:val="18"/>
        </w:rPr>
      </w:pPr>
      <w:r w:rsidRPr="00596B70">
        <w:rPr>
          <w:rStyle w:val="normaltextrun"/>
          <w:rFonts w:ascii="Comic Sans MS" w:hAnsi="Comic Sans MS" w:cs="Segoe UI"/>
          <w:b/>
          <w:bCs/>
          <w:sz w:val="22"/>
          <w:szCs w:val="22"/>
        </w:rPr>
        <w:t>Reviewed by Rebecca Hardwick (September 2021)</w:t>
      </w:r>
      <w:r>
        <w:rPr>
          <w:rStyle w:val="eop"/>
          <w:rFonts w:ascii="Comic Sans MS" w:hAnsi="Comic Sans MS" w:cs="Segoe UI"/>
          <w:sz w:val="22"/>
          <w:szCs w:val="22"/>
        </w:rPr>
        <w:t> </w:t>
      </w:r>
    </w:p>
    <w:p w:rsidR="007D208C" w:rsidRDefault="0028324B"/>
    <w:sectPr w:rsidR="007D2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9A0"/>
    <w:multiLevelType w:val="multilevel"/>
    <w:tmpl w:val="2BA27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40060"/>
    <w:multiLevelType w:val="multilevel"/>
    <w:tmpl w:val="090E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811EF"/>
    <w:multiLevelType w:val="multilevel"/>
    <w:tmpl w:val="5476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0148E"/>
    <w:multiLevelType w:val="multilevel"/>
    <w:tmpl w:val="82BE28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C1DA5"/>
    <w:multiLevelType w:val="hybridMultilevel"/>
    <w:tmpl w:val="D304C03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15:restartNumberingAfterBreak="0">
    <w:nsid w:val="1DB56B61"/>
    <w:multiLevelType w:val="hybridMultilevel"/>
    <w:tmpl w:val="7340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F2DCA"/>
    <w:multiLevelType w:val="multilevel"/>
    <w:tmpl w:val="AC828B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C9720C"/>
    <w:multiLevelType w:val="multilevel"/>
    <w:tmpl w:val="0B1C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0045E"/>
    <w:multiLevelType w:val="multilevel"/>
    <w:tmpl w:val="82FA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6522C8"/>
    <w:multiLevelType w:val="multilevel"/>
    <w:tmpl w:val="297E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303620"/>
    <w:multiLevelType w:val="multilevel"/>
    <w:tmpl w:val="48905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A556C"/>
    <w:multiLevelType w:val="multilevel"/>
    <w:tmpl w:val="998A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1834D4"/>
    <w:multiLevelType w:val="multilevel"/>
    <w:tmpl w:val="C6B23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92228B"/>
    <w:multiLevelType w:val="multilevel"/>
    <w:tmpl w:val="B8C0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FA410B"/>
    <w:multiLevelType w:val="multilevel"/>
    <w:tmpl w:val="15D024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10"/>
  </w:num>
  <w:num w:numId="4">
    <w:abstractNumId w:val="0"/>
  </w:num>
  <w:num w:numId="5">
    <w:abstractNumId w:val="14"/>
  </w:num>
  <w:num w:numId="6">
    <w:abstractNumId w:val="12"/>
  </w:num>
  <w:num w:numId="7">
    <w:abstractNumId w:val="6"/>
  </w:num>
  <w:num w:numId="8">
    <w:abstractNumId w:val="3"/>
  </w:num>
  <w:num w:numId="9">
    <w:abstractNumId w:val="9"/>
  </w:num>
  <w:num w:numId="10">
    <w:abstractNumId w:val="1"/>
  </w:num>
  <w:num w:numId="11">
    <w:abstractNumId w:val="7"/>
  </w:num>
  <w:num w:numId="12">
    <w:abstractNumId w:val="8"/>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70"/>
    <w:rsid w:val="00260C96"/>
    <w:rsid w:val="0028324B"/>
    <w:rsid w:val="00497454"/>
    <w:rsid w:val="005747C1"/>
    <w:rsid w:val="00596B70"/>
    <w:rsid w:val="00D74CA0"/>
    <w:rsid w:val="00E0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E001"/>
  <w15:chartTrackingRefBased/>
  <w15:docId w15:val="{094D63C5-8528-4894-964F-6915B495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6B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6B70"/>
  </w:style>
  <w:style w:type="character" w:customStyle="1" w:styleId="eop">
    <w:name w:val="eop"/>
    <w:basedOn w:val="DefaultParagraphFont"/>
    <w:rsid w:val="0059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2334">
      <w:bodyDiv w:val="1"/>
      <w:marLeft w:val="0"/>
      <w:marRight w:val="0"/>
      <w:marTop w:val="0"/>
      <w:marBottom w:val="0"/>
      <w:divBdr>
        <w:top w:val="none" w:sz="0" w:space="0" w:color="auto"/>
        <w:left w:val="none" w:sz="0" w:space="0" w:color="auto"/>
        <w:bottom w:val="none" w:sz="0" w:space="0" w:color="auto"/>
        <w:right w:val="none" w:sz="0" w:space="0" w:color="auto"/>
      </w:divBdr>
      <w:divsChild>
        <w:div w:id="629939513">
          <w:marLeft w:val="0"/>
          <w:marRight w:val="0"/>
          <w:marTop w:val="0"/>
          <w:marBottom w:val="0"/>
          <w:divBdr>
            <w:top w:val="none" w:sz="0" w:space="0" w:color="auto"/>
            <w:left w:val="none" w:sz="0" w:space="0" w:color="auto"/>
            <w:bottom w:val="none" w:sz="0" w:space="0" w:color="auto"/>
            <w:right w:val="none" w:sz="0" w:space="0" w:color="auto"/>
          </w:divBdr>
        </w:div>
        <w:div w:id="767386721">
          <w:marLeft w:val="0"/>
          <w:marRight w:val="0"/>
          <w:marTop w:val="0"/>
          <w:marBottom w:val="0"/>
          <w:divBdr>
            <w:top w:val="none" w:sz="0" w:space="0" w:color="auto"/>
            <w:left w:val="none" w:sz="0" w:space="0" w:color="auto"/>
            <w:bottom w:val="none" w:sz="0" w:space="0" w:color="auto"/>
            <w:right w:val="none" w:sz="0" w:space="0" w:color="auto"/>
          </w:divBdr>
        </w:div>
        <w:div w:id="120196718">
          <w:marLeft w:val="0"/>
          <w:marRight w:val="0"/>
          <w:marTop w:val="0"/>
          <w:marBottom w:val="0"/>
          <w:divBdr>
            <w:top w:val="none" w:sz="0" w:space="0" w:color="auto"/>
            <w:left w:val="none" w:sz="0" w:space="0" w:color="auto"/>
            <w:bottom w:val="none" w:sz="0" w:space="0" w:color="auto"/>
            <w:right w:val="none" w:sz="0" w:space="0" w:color="auto"/>
          </w:divBdr>
        </w:div>
        <w:div w:id="811481799">
          <w:marLeft w:val="0"/>
          <w:marRight w:val="0"/>
          <w:marTop w:val="0"/>
          <w:marBottom w:val="0"/>
          <w:divBdr>
            <w:top w:val="none" w:sz="0" w:space="0" w:color="auto"/>
            <w:left w:val="none" w:sz="0" w:space="0" w:color="auto"/>
            <w:bottom w:val="none" w:sz="0" w:space="0" w:color="auto"/>
            <w:right w:val="none" w:sz="0" w:space="0" w:color="auto"/>
          </w:divBdr>
        </w:div>
        <w:div w:id="2108840874">
          <w:marLeft w:val="0"/>
          <w:marRight w:val="0"/>
          <w:marTop w:val="0"/>
          <w:marBottom w:val="0"/>
          <w:divBdr>
            <w:top w:val="none" w:sz="0" w:space="0" w:color="auto"/>
            <w:left w:val="none" w:sz="0" w:space="0" w:color="auto"/>
            <w:bottom w:val="none" w:sz="0" w:space="0" w:color="auto"/>
            <w:right w:val="none" w:sz="0" w:space="0" w:color="auto"/>
          </w:divBdr>
        </w:div>
        <w:div w:id="730270256">
          <w:marLeft w:val="0"/>
          <w:marRight w:val="0"/>
          <w:marTop w:val="0"/>
          <w:marBottom w:val="0"/>
          <w:divBdr>
            <w:top w:val="none" w:sz="0" w:space="0" w:color="auto"/>
            <w:left w:val="none" w:sz="0" w:space="0" w:color="auto"/>
            <w:bottom w:val="none" w:sz="0" w:space="0" w:color="auto"/>
            <w:right w:val="none" w:sz="0" w:space="0" w:color="auto"/>
          </w:divBdr>
          <w:divsChild>
            <w:div w:id="552885228">
              <w:marLeft w:val="0"/>
              <w:marRight w:val="0"/>
              <w:marTop w:val="0"/>
              <w:marBottom w:val="0"/>
              <w:divBdr>
                <w:top w:val="none" w:sz="0" w:space="0" w:color="auto"/>
                <w:left w:val="none" w:sz="0" w:space="0" w:color="auto"/>
                <w:bottom w:val="none" w:sz="0" w:space="0" w:color="auto"/>
                <w:right w:val="none" w:sz="0" w:space="0" w:color="auto"/>
              </w:divBdr>
            </w:div>
            <w:div w:id="185415223">
              <w:marLeft w:val="0"/>
              <w:marRight w:val="0"/>
              <w:marTop w:val="0"/>
              <w:marBottom w:val="0"/>
              <w:divBdr>
                <w:top w:val="none" w:sz="0" w:space="0" w:color="auto"/>
                <w:left w:val="none" w:sz="0" w:space="0" w:color="auto"/>
                <w:bottom w:val="none" w:sz="0" w:space="0" w:color="auto"/>
                <w:right w:val="none" w:sz="0" w:space="0" w:color="auto"/>
              </w:divBdr>
            </w:div>
            <w:div w:id="2089956740">
              <w:marLeft w:val="0"/>
              <w:marRight w:val="0"/>
              <w:marTop w:val="0"/>
              <w:marBottom w:val="0"/>
              <w:divBdr>
                <w:top w:val="none" w:sz="0" w:space="0" w:color="auto"/>
                <w:left w:val="none" w:sz="0" w:space="0" w:color="auto"/>
                <w:bottom w:val="none" w:sz="0" w:space="0" w:color="auto"/>
                <w:right w:val="none" w:sz="0" w:space="0" w:color="auto"/>
              </w:divBdr>
            </w:div>
          </w:divsChild>
        </w:div>
        <w:div w:id="574820019">
          <w:marLeft w:val="0"/>
          <w:marRight w:val="0"/>
          <w:marTop w:val="0"/>
          <w:marBottom w:val="0"/>
          <w:divBdr>
            <w:top w:val="none" w:sz="0" w:space="0" w:color="auto"/>
            <w:left w:val="none" w:sz="0" w:space="0" w:color="auto"/>
            <w:bottom w:val="none" w:sz="0" w:space="0" w:color="auto"/>
            <w:right w:val="none" w:sz="0" w:space="0" w:color="auto"/>
          </w:divBdr>
          <w:divsChild>
            <w:div w:id="615213460">
              <w:marLeft w:val="0"/>
              <w:marRight w:val="0"/>
              <w:marTop w:val="0"/>
              <w:marBottom w:val="0"/>
              <w:divBdr>
                <w:top w:val="none" w:sz="0" w:space="0" w:color="auto"/>
                <w:left w:val="none" w:sz="0" w:space="0" w:color="auto"/>
                <w:bottom w:val="none" w:sz="0" w:space="0" w:color="auto"/>
                <w:right w:val="none" w:sz="0" w:space="0" w:color="auto"/>
              </w:divBdr>
            </w:div>
            <w:div w:id="1753695323">
              <w:marLeft w:val="0"/>
              <w:marRight w:val="0"/>
              <w:marTop w:val="0"/>
              <w:marBottom w:val="0"/>
              <w:divBdr>
                <w:top w:val="none" w:sz="0" w:space="0" w:color="auto"/>
                <w:left w:val="none" w:sz="0" w:space="0" w:color="auto"/>
                <w:bottom w:val="none" w:sz="0" w:space="0" w:color="auto"/>
                <w:right w:val="none" w:sz="0" w:space="0" w:color="auto"/>
              </w:divBdr>
            </w:div>
            <w:div w:id="1843007825">
              <w:marLeft w:val="0"/>
              <w:marRight w:val="0"/>
              <w:marTop w:val="0"/>
              <w:marBottom w:val="0"/>
              <w:divBdr>
                <w:top w:val="none" w:sz="0" w:space="0" w:color="auto"/>
                <w:left w:val="none" w:sz="0" w:space="0" w:color="auto"/>
                <w:bottom w:val="none" w:sz="0" w:space="0" w:color="auto"/>
                <w:right w:val="none" w:sz="0" w:space="0" w:color="auto"/>
              </w:divBdr>
            </w:div>
            <w:div w:id="182477858">
              <w:marLeft w:val="0"/>
              <w:marRight w:val="0"/>
              <w:marTop w:val="0"/>
              <w:marBottom w:val="0"/>
              <w:divBdr>
                <w:top w:val="none" w:sz="0" w:space="0" w:color="auto"/>
                <w:left w:val="none" w:sz="0" w:space="0" w:color="auto"/>
                <w:bottom w:val="none" w:sz="0" w:space="0" w:color="auto"/>
                <w:right w:val="none" w:sz="0" w:space="0" w:color="auto"/>
              </w:divBdr>
            </w:div>
            <w:div w:id="229509922">
              <w:marLeft w:val="0"/>
              <w:marRight w:val="0"/>
              <w:marTop w:val="0"/>
              <w:marBottom w:val="0"/>
              <w:divBdr>
                <w:top w:val="none" w:sz="0" w:space="0" w:color="auto"/>
                <w:left w:val="none" w:sz="0" w:space="0" w:color="auto"/>
                <w:bottom w:val="none" w:sz="0" w:space="0" w:color="auto"/>
                <w:right w:val="none" w:sz="0" w:space="0" w:color="auto"/>
              </w:divBdr>
            </w:div>
          </w:divsChild>
        </w:div>
        <w:div w:id="962881505">
          <w:marLeft w:val="0"/>
          <w:marRight w:val="0"/>
          <w:marTop w:val="0"/>
          <w:marBottom w:val="0"/>
          <w:divBdr>
            <w:top w:val="none" w:sz="0" w:space="0" w:color="auto"/>
            <w:left w:val="none" w:sz="0" w:space="0" w:color="auto"/>
            <w:bottom w:val="none" w:sz="0" w:space="0" w:color="auto"/>
            <w:right w:val="none" w:sz="0" w:space="0" w:color="auto"/>
          </w:divBdr>
          <w:divsChild>
            <w:div w:id="121310638">
              <w:marLeft w:val="0"/>
              <w:marRight w:val="0"/>
              <w:marTop w:val="0"/>
              <w:marBottom w:val="0"/>
              <w:divBdr>
                <w:top w:val="none" w:sz="0" w:space="0" w:color="auto"/>
                <w:left w:val="none" w:sz="0" w:space="0" w:color="auto"/>
                <w:bottom w:val="none" w:sz="0" w:space="0" w:color="auto"/>
                <w:right w:val="none" w:sz="0" w:space="0" w:color="auto"/>
              </w:divBdr>
            </w:div>
            <w:div w:id="838931438">
              <w:marLeft w:val="0"/>
              <w:marRight w:val="0"/>
              <w:marTop w:val="0"/>
              <w:marBottom w:val="0"/>
              <w:divBdr>
                <w:top w:val="none" w:sz="0" w:space="0" w:color="auto"/>
                <w:left w:val="none" w:sz="0" w:space="0" w:color="auto"/>
                <w:bottom w:val="none" w:sz="0" w:space="0" w:color="auto"/>
                <w:right w:val="none" w:sz="0" w:space="0" w:color="auto"/>
              </w:divBdr>
            </w:div>
            <w:div w:id="925966415">
              <w:marLeft w:val="0"/>
              <w:marRight w:val="0"/>
              <w:marTop w:val="0"/>
              <w:marBottom w:val="0"/>
              <w:divBdr>
                <w:top w:val="none" w:sz="0" w:space="0" w:color="auto"/>
                <w:left w:val="none" w:sz="0" w:space="0" w:color="auto"/>
                <w:bottom w:val="none" w:sz="0" w:space="0" w:color="auto"/>
                <w:right w:val="none" w:sz="0" w:space="0" w:color="auto"/>
              </w:divBdr>
            </w:div>
            <w:div w:id="94332874">
              <w:marLeft w:val="0"/>
              <w:marRight w:val="0"/>
              <w:marTop w:val="0"/>
              <w:marBottom w:val="0"/>
              <w:divBdr>
                <w:top w:val="none" w:sz="0" w:space="0" w:color="auto"/>
                <w:left w:val="none" w:sz="0" w:space="0" w:color="auto"/>
                <w:bottom w:val="none" w:sz="0" w:space="0" w:color="auto"/>
                <w:right w:val="none" w:sz="0" w:space="0" w:color="auto"/>
              </w:divBdr>
            </w:div>
            <w:div w:id="1451970597">
              <w:marLeft w:val="0"/>
              <w:marRight w:val="0"/>
              <w:marTop w:val="0"/>
              <w:marBottom w:val="0"/>
              <w:divBdr>
                <w:top w:val="none" w:sz="0" w:space="0" w:color="auto"/>
                <w:left w:val="none" w:sz="0" w:space="0" w:color="auto"/>
                <w:bottom w:val="none" w:sz="0" w:space="0" w:color="auto"/>
                <w:right w:val="none" w:sz="0" w:space="0" w:color="auto"/>
              </w:divBdr>
            </w:div>
          </w:divsChild>
        </w:div>
        <w:div w:id="1342859258">
          <w:marLeft w:val="0"/>
          <w:marRight w:val="0"/>
          <w:marTop w:val="0"/>
          <w:marBottom w:val="0"/>
          <w:divBdr>
            <w:top w:val="none" w:sz="0" w:space="0" w:color="auto"/>
            <w:left w:val="none" w:sz="0" w:space="0" w:color="auto"/>
            <w:bottom w:val="none" w:sz="0" w:space="0" w:color="auto"/>
            <w:right w:val="none" w:sz="0" w:space="0" w:color="auto"/>
          </w:divBdr>
          <w:divsChild>
            <w:div w:id="1156997742">
              <w:marLeft w:val="0"/>
              <w:marRight w:val="0"/>
              <w:marTop w:val="0"/>
              <w:marBottom w:val="0"/>
              <w:divBdr>
                <w:top w:val="none" w:sz="0" w:space="0" w:color="auto"/>
                <w:left w:val="none" w:sz="0" w:space="0" w:color="auto"/>
                <w:bottom w:val="none" w:sz="0" w:space="0" w:color="auto"/>
                <w:right w:val="none" w:sz="0" w:space="0" w:color="auto"/>
              </w:divBdr>
            </w:div>
            <w:div w:id="73862917">
              <w:marLeft w:val="0"/>
              <w:marRight w:val="0"/>
              <w:marTop w:val="0"/>
              <w:marBottom w:val="0"/>
              <w:divBdr>
                <w:top w:val="none" w:sz="0" w:space="0" w:color="auto"/>
                <w:left w:val="none" w:sz="0" w:space="0" w:color="auto"/>
                <w:bottom w:val="none" w:sz="0" w:space="0" w:color="auto"/>
                <w:right w:val="none" w:sz="0" w:space="0" w:color="auto"/>
              </w:divBdr>
            </w:div>
          </w:divsChild>
        </w:div>
        <w:div w:id="2103644476">
          <w:marLeft w:val="0"/>
          <w:marRight w:val="0"/>
          <w:marTop w:val="0"/>
          <w:marBottom w:val="0"/>
          <w:divBdr>
            <w:top w:val="none" w:sz="0" w:space="0" w:color="auto"/>
            <w:left w:val="none" w:sz="0" w:space="0" w:color="auto"/>
            <w:bottom w:val="none" w:sz="0" w:space="0" w:color="auto"/>
            <w:right w:val="none" w:sz="0" w:space="0" w:color="auto"/>
          </w:divBdr>
          <w:divsChild>
            <w:div w:id="810681921">
              <w:marLeft w:val="0"/>
              <w:marRight w:val="0"/>
              <w:marTop w:val="0"/>
              <w:marBottom w:val="0"/>
              <w:divBdr>
                <w:top w:val="none" w:sz="0" w:space="0" w:color="auto"/>
                <w:left w:val="none" w:sz="0" w:space="0" w:color="auto"/>
                <w:bottom w:val="none" w:sz="0" w:space="0" w:color="auto"/>
                <w:right w:val="none" w:sz="0" w:space="0" w:color="auto"/>
              </w:divBdr>
            </w:div>
          </w:divsChild>
        </w:div>
        <w:div w:id="2094282027">
          <w:marLeft w:val="0"/>
          <w:marRight w:val="0"/>
          <w:marTop w:val="0"/>
          <w:marBottom w:val="0"/>
          <w:divBdr>
            <w:top w:val="none" w:sz="0" w:space="0" w:color="auto"/>
            <w:left w:val="none" w:sz="0" w:space="0" w:color="auto"/>
            <w:bottom w:val="none" w:sz="0" w:space="0" w:color="auto"/>
            <w:right w:val="none" w:sz="0" w:space="0" w:color="auto"/>
          </w:divBdr>
          <w:divsChild>
            <w:div w:id="843087674">
              <w:marLeft w:val="0"/>
              <w:marRight w:val="0"/>
              <w:marTop w:val="0"/>
              <w:marBottom w:val="0"/>
              <w:divBdr>
                <w:top w:val="none" w:sz="0" w:space="0" w:color="auto"/>
                <w:left w:val="none" w:sz="0" w:space="0" w:color="auto"/>
                <w:bottom w:val="none" w:sz="0" w:space="0" w:color="auto"/>
                <w:right w:val="none" w:sz="0" w:space="0" w:color="auto"/>
              </w:divBdr>
            </w:div>
            <w:div w:id="2090076641">
              <w:marLeft w:val="0"/>
              <w:marRight w:val="0"/>
              <w:marTop w:val="0"/>
              <w:marBottom w:val="0"/>
              <w:divBdr>
                <w:top w:val="none" w:sz="0" w:space="0" w:color="auto"/>
                <w:left w:val="none" w:sz="0" w:space="0" w:color="auto"/>
                <w:bottom w:val="none" w:sz="0" w:space="0" w:color="auto"/>
                <w:right w:val="none" w:sz="0" w:space="0" w:color="auto"/>
              </w:divBdr>
            </w:div>
          </w:divsChild>
        </w:div>
        <w:div w:id="1183200684">
          <w:marLeft w:val="0"/>
          <w:marRight w:val="0"/>
          <w:marTop w:val="0"/>
          <w:marBottom w:val="0"/>
          <w:divBdr>
            <w:top w:val="none" w:sz="0" w:space="0" w:color="auto"/>
            <w:left w:val="none" w:sz="0" w:space="0" w:color="auto"/>
            <w:bottom w:val="none" w:sz="0" w:space="0" w:color="auto"/>
            <w:right w:val="none" w:sz="0" w:space="0" w:color="auto"/>
          </w:divBdr>
          <w:divsChild>
            <w:div w:id="1574776287">
              <w:marLeft w:val="0"/>
              <w:marRight w:val="0"/>
              <w:marTop w:val="0"/>
              <w:marBottom w:val="0"/>
              <w:divBdr>
                <w:top w:val="none" w:sz="0" w:space="0" w:color="auto"/>
                <w:left w:val="none" w:sz="0" w:space="0" w:color="auto"/>
                <w:bottom w:val="none" w:sz="0" w:space="0" w:color="auto"/>
                <w:right w:val="none" w:sz="0" w:space="0" w:color="auto"/>
              </w:divBdr>
            </w:div>
          </w:divsChild>
        </w:div>
        <w:div w:id="188181662">
          <w:marLeft w:val="0"/>
          <w:marRight w:val="0"/>
          <w:marTop w:val="0"/>
          <w:marBottom w:val="0"/>
          <w:divBdr>
            <w:top w:val="none" w:sz="0" w:space="0" w:color="auto"/>
            <w:left w:val="none" w:sz="0" w:space="0" w:color="auto"/>
            <w:bottom w:val="none" w:sz="0" w:space="0" w:color="auto"/>
            <w:right w:val="none" w:sz="0" w:space="0" w:color="auto"/>
          </w:divBdr>
          <w:divsChild>
            <w:div w:id="403795386">
              <w:marLeft w:val="0"/>
              <w:marRight w:val="0"/>
              <w:marTop w:val="0"/>
              <w:marBottom w:val="0"/>
              <w:divBdr>
                <w:top w:val="none" w:sz="0" w:space="0" w:color="auto"/>
                <w:left w:val="none" w:sz="0" w:space="0" w:color="auto"/>
                <w:bottom w:val="none" w:sz="0" w:space="0" w:color="auto"/>
                <w:right w:val="none" w:sz="0" w:space="0" w:color="auto"/>
              </w:divBdr>
            </w:div>
            <w:div w:id="529101211">
              <w:marLeft w:val="0"/>
              <w:marRight w:val="0"/>
              <w:marTop w:val="0"/>
              <w:marBottom w:val="0"/>
              <w:divBdr>
                <w:top w:val="none" w:sz="0" w:space="0" w:color="auto"/>
                <w:left w:val="none" w:sz="0" w:space="0" w:color="auto"/>
                <w:bottom w:val="none" w:sz="0" w:space="0" w:color="auto"/>
                <w:right w:val="none" w:sz="0" w:space="0" w:color="auto"/>
              </w:divBdr>
            </w:div>
            <w:div w:id="16805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Hardwick</dc:creator>
  <cp:keywords/>
  <dc:description/>
  <cp:lastModifiedBy>Rebecca Hardwick</cp:lastModifiedBy>
  <cp:revision>3</cp:revision>
  <dcterms:created xsi:type="dcterms:W3CDTF">2021-10-22T13:24:00Z</dcterms:created>
  <dcterms:modified xsi:type="dcterms:W3CDTF">2021-10-22T13:30:00Z</dcterms:modified>
</cp:coreProperties>
</file>